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3650D" w14:textId="58C15DA6" w:rsidR="0029283A" w:rsidRPr="007A34DE" w:rsidRDefault="7FFCAE7B" w:rsidP="7FFCAE7B">
      <w:pPr>
        <w:jc w:val="center"/>
        <w:rPr>
          <w:rFonts w:asciiTheme="majorHAnsi" w:hAnsiTheme="majorHAnsi" w:cstheme="majorBidi"/>
          <w:b/>
          <w:bCs/>
        </w:rPr>
      </w:pPr>
      <w:bookmarkStart w:id="0" w:name="_GoBack"/>
      <w:bookmarkEnd w:id="0"/>
      <w:r w:rsidRPr="7FFCAE7B">
        <w:rPr>
          <w:rFonts w:asciiTheme="majorHAnsi" w:hAnsiTheme="majorHAnsi" w:cstheme="majorBidi"/>
          <w:b/>
          <w:bCs/>
          <w:lang w:val="en-US"/>
        </w:rPr>
        <w:t>Privacy Notice</w:t>
      </w:r>
    </w:p>
    <w:p w14:paraId="104E7C62" w14:textId="77777777" w:rsidR="0029283A" w:rsidRPr="007A34DE" w:rsidRDefault="0029283A" w:rsidP="007A34DE">
      <w:pPr>
        <w:jc w:val="center"/>
        <w:rPr>
          <w:rFonts w:asciiTheme="majorHAnsi" w:hAnsiTheme="majorHAnsi" w:cstheme="majorHAnsi"/>
        </w:rPr>
      </w:pPr>
      <w:r w:rsidRPr="007A34DE">
        <w:rPr>
          <w:rFonts w:asciiTheme="majorHAnsi" w:hAnsiTheme="majorHAnsi" w:cstheme="majorHAnsi"/>
          <w:i/>
          <w:iCs/>
          <w:lang w:val="en-US"/>
        </w:rPr>
        <w:t>Your privacy matters</w:t>
      </w:r>
    </w:p>
    <w:p w14:paraId="07547A01" w14:textId="77777777" w:rsidR="001B3E6E" w:rsidRPr="007A34DE" w:rsidRDefault="001B3E6E" w:rsidP="001B3E6E">
      <w:pPr>
        <w:rPr>
          <w:rFonts w:asciiTheme="majorHAnsi" w:hAnsiTheme="majorHAnsi" w:cstheme="majorHAnsi"/>
        </w:rPr>
      </w:pPr>
    </w:p>
    <w:p w14:paraId="5043CB0F" w14:textId="77777777" w:rsidR="0029283A" w:rsidRPr="007A34DE" w:rsidRDefault="0029283A" w:rsidP="001B3E6E">
      <w:pPr>
        <w:rPr>
          <w:rFonts w:asciiTheme="majorHAnsi" w:hAnsiTheme="majorHAnsi" w:cstheme="majorHAnsi"/>
        </w:rPr>
      </w:pPr>
    </w:p>
    <w:p w14:paraId="3FB87686" w14:textId="77777777" w:rsidR="0029283A" w:rsidRDefault="0029283A" w:rsidP="0029283A">
      <w:pPr>
        <w:rPr>
          <w:rFonts w:asciiTheme="majorHAnsi" w:hAnsiTheme="majorHAnsi" w:cstheme="majorHAnsi"/>
          <w:lang w:val="en-US"/>
        </w:rPr>
      </w:pPr>
      <w:r w:rsidRPr="007A34DE">
        <w:rPr>
          <w:rFonts w:asciiTheme="majorHAnsi" w:hAnsiTheme="majorHAnsi" w:cstheme="majorHAnsi"/>
          <w:lang w:val="en-US"/>
        </w:rPr>
        <w:t>This Privacy Notice explains in detail how the new legislation from the European Union under the General Data Protection Regulation (GDPR)</w:t>
      </w:r>
      <w:r w:rsidR="007A34DE">
        <w:rPr>
          <w:rFonts w:asciiTheme="majorHAnsi" w:hAnsiTheme="majorHAnsi" w:cstheme="majorHAnsi"/>
        </w:rPr>
        <w:t xml:space="preserve"> </w:t>
      </w:r>
      <w:r w:rsidRPr="007A34DE">
        <w:rPr>
          <w:rFonts w:asciiTheme="majorHAnsi" w:hAnsiTheme="majorHAnsi" w:cstheme="majorHAnsi"/>
          <w:lang w:val="en-US"/>
        </w:rPr>
        <w:t>will give you more rights about your personal information and us more obligations to protect your privacy. It comes into effect on the 25 May 2018 and we want you to know how we collect your personal information, how we use it and how you can interact with us about it. We use</w:t>
      </w:r>
      <w:r w:rsidR="007A34DE">
        <w:rPr>
          <w:rFonts w:asciiTheme="majorHAnsi" w:hAnsiTheme="majorHAnsi" w:cstheme="majorHAnsi"/>
        </w:rPr>
        <w:t xml:space="preserve"> </w:t>
      </w:r>
      <w:r w:rsidRPr="007A34DE">
        <w:rPr>
          <w:rFonts w:asciiTheme="majorHAnsi" w:hAnsiTheme="majorHAnsi" w:cstheme="majorHAnsi"/>
          <w:lang w:val="en-US"/>
        </w:rPr>
        <w:t>plain English but pleas</w:t>
      </w:r>
      <w:r w:rsidR="007A34DE">
        <w:rPr>
          <w:rFonts w:asciiTheme="majorHAnsi" w:hAnsiTheme="majorHAnsi" w:cstheme="majorHAnsi"/>
          <w:lang w:val="en-US"/>
        </w:rPr>
        <w:t>e con</w:t>
      </w:r>
      <w:r w:rsidR="0016163B">
        <w:rPr>
          <w:rFonts w:asciiTheme="majorHAnsi" w:hAnsiTheme="majorHAnsi" w:cstheme="majorHAnsi"/>
          <w:lang w:val="en-US"/>
        </w:rPr>
        <w:t>tact us on +44 203</w:t>
      </w:r>
      <w:r w:rsidR="00FF708D">
        <w:rPr>
          <w:rFonts w:asciiTheme="majorHAnsi" w:hAnsiTheme="majorHAnsi" w:cstheme="majorHAnsi"/>
          <w:lang w:val="en-US"/>
        </w:rPr>
        <w:t xml:space="preserve"> </w:t>
      </w:r>
      <w:r w:rsidR="0016163B">
        <w:rPr>
          <w:rFonts w:asciiTheme="majorHAnsi" w:hAnsiTheme="majorHAnsi" w:cstheme="majorHAnsi"/>
          <w:lang w:val="en-US"/>
        </w:rPr>
        <w:t xml:space="preserve">890 8222 </w:t>
      </w:r>
      <w:r w:rsidR="00FF708D">
        <w:rPr>
          <w:rFonts w:asciiTheme="majorHAnsi" w:hAnsiTheme="majorHAnsi" w:cstheme="majorHAnsi"/>
          <w:lang w:val="en-US"/>
        </w:rPr>
        <w:t>or e</w:t>
      </w:r>
      <w:r w:rsidR="007A34DE">
        <w:rPr>
          <w:rFonts w:asciiTheme="majorHAnsi" w:hAnsiTheme="majorHAnsi" w:cstheme="majorHAnsi"/>
          <w:lang w:val="en-US"/>
        </w:rPr>
        <w:t>mail info@</w:t>
      </w:r>
      <w:r w:rsidR="00FF708D">
        <w:rPr>
          <w:rFonts w:asciiTheme="majorHAnsi" w:hAnsiTheme="majorHAnsi" w:cstheme="majorHAnsi"/>
          <w:lang w:val="en-US"/>
        </w:rPr>
        <w:t>globalwealthmap.com</w:t>
      </w:r>
      <w:r w:rsidRPr="007A34DE">
        <w:rPr>
          <w:rFonts w:asciiTheme="majorHAnsi" w:hAnsiTheme="majorHAnsi" w:cstheme="majorHAnsi"/>
          <w:lang w:val="en-US"/>
        </w:rPr>
        <w:t xml:space="preserve"> if you need further explanation on any of our terms.</w:t>
      </w:r>
    </w:p>
    <w:p w14:paraId="07459315" w14:textId="77777777" w:rsidR="00FF708D" w:rsidRPr="007A34DE" w:rsidRDefault="00FF708D" w:rsidP="0029283A">
      <w:pPr>
        <w:rPr>
          <w:rFonts w:asciiTheme="majorHAnsi" w:hAnsiTheme="majorHAnsi" w:cstheme="majorHAnsi"/>
        </w:rPr>
      </w:pPr>
    </w:p>
    <w:p w14:paraId="32F662ED" w14:textId="77777777" w:rsidR="0029283A" w:rsidRPr="007A34DE" w:rsidRDefault="0029283A" w:rsidP="0029283A">
      <w:pPr>
        <w:rPr>
          <w:rFonts w:asciiTheme="majorHAnsi" w:hAnsiTheme="majorHAnsi" w:cstheme="majorHAnsi"/>
        </w:rPr>
      </w:pPr>
      <w:r w:rsidRPr="007A34DE">
        <w:rPr>
          <w:rFonts w:asciiTheme="majorHAnsi" w:hAnsiTheme="majorHAnsi" w:cstheme="majorHAnsi"/>
          <w:lang w:val="en-US"/>
        </w:rPr>
        <w:t>In the following pages we explain:</w:t>
      </w:r>
    </w:p>
    <w:p w14:paraId="5D59515C" w14:textId="77777777" w:rsidR="00493492" w:rsidRPr="007A34DE" w:rsidRDefault="00AB787C" w:rsidP="0029283A">
      <w:pPr>
        <w:numPr>
          <w:ilvl w:val="0"/>
          <w:numId w:val="5"/>
        </w:numPr>
        <w:rPr>
          <w:rFonts w:asciiTheme="majorHAnsi" w:hAnsiTheme="majorHAnsi" w:cstheme="majorHAnsi"/>
        </w:rPr>
      </w:pPr>
      <w:r w:rsidRPr="007A34DE">
        <w:rPr>
          <w:rFonts w:asciiTheme="majorHAnsi" w:hAnsiTheme="majorHAnsi" w:cstheme="majorHAnsi"/>
          <w:lang w:val="en-US"/>
        </w:rPr>
        <w:t xml:space="preserve">Who we are and the legal basis we rely </w:t>
      </w:r>
      <w:proofErr w:type="gramStart"/>
      <w:r w:rsidRPr="007A34DE">
        <w:rPr>
          <w:rFonts w:asciiTheme="majorHAnsi" w:hAnsiTheme="majorHAnsi" w:cstheme="majorHAnsi"/>
          <w:lang w:val="en-US"/>
        </w:rPr>
        <w:t>on</w:t>
      </w:r>
      <w:proofErr w:type="gramEnd"/>
    </w:p>
    <w:p w14:paraId="18437D35" w14:textId="77777777" w:rsidR="00493492" w:rsidRPr="007A34DE" w:rsidRDefault="00AB787C" w:rsidP="0029283A">
      <w:pPr>
        <w:numPr>
          <w:ilvl w:val="0"/>
          <w:numId w:val="5"/>
        </w:numPr>
        <w:rPr>
          <w:rFonts w:asciiTheme="majorHAnsi" w:hAnsiTheme="majorHAnsi" w:cstheme="majorHAnsi"/>
        </w:rPr>
      </w:pPr>
      <w:r w:rsidRPr="007A34DE">
        <w:rPr>
          <w:rFonts w:asciiTheme="majorHAnsi" w:hAnsiTheme="majorHAnsi" w:cstheme="majorHAnsi"/>
          <w:lang w:val="en-US"/>
        </w:rPr>
        <w:t>How we collect information about you</w:t>
      </w:r>
    </w:p>
    <w:p w14:paraId="3D86E6BC" w14:textId="77777777" w:rsidR="00493492" w:rsidRPr="007A34DE" w:rsidRDefault="00AB787C" w:rsidP="0029283A">
      <w:pPr>
        <w:numPr>
          <w:ilvl w:val="0"/>
          <w:numId w:val="5"/>
        </w:numPr>
        <w:rPr>
          <w:rFonts w:asciiTheme="majorHAnsi" w:hAnsiTheme="majorHAnsi" w:cstheme="majorHAnsi"/>
        </w:rPr>
      </w:pPr>
      <w:r w:rsidRPr="007A34DE">
        <w:rPr>
          <w:rFonts w:asciiTheme="majorHAnsi" w:hAnsiTheme="majorHAnsi" w:cstheme="majorHAnsi"/>
          <w:lang w:val="en-US"/>
        </w:rPr>
        <w:t>How we keep your information safe</w:t>
      </w:r>
    </w:p>
    <w:p w14:paraId="1F67DDCD" w14:textId="77777777" w:rsidR="00493492" w:rsidRPr="007A34DE" w:rsidRDefault="00AB787C" w:rsidP="0029283A">
      <w:pPr>
        <w:numPr>
          <w:ilvl w:val="0"/>
          <w:numId w:val="5"/>
        </w:numPr>
        <w:rPr>
          <w:rFonts w:asciiTheme="majorHAnsi" w:hAnsiTheme="majorHAnsi" w:cstheme="majorHAnsi"/>
        </w:rPr>
      </w:pPr>
      <w:r w:rsidRPr="007A34DE">
        <w:rPr>
          <w:rFonts w:asciiTheme="majorHAnsi" w:hAnsiTheme="majorHAnsi" w:cstheme="majorHAnsi"/>
          <w:lang w:val="en-US"/>
        </w:rPr>
        <w:t>How we use your information</w:t>
      </w:r>
    </w:p>
    <w:p w14:paraId="5CD9FEDC" w14:textId="77777777" w:rsidR="00493492" w:rsidRPr="007A34DE" w:rsidRDefault="00AB787C" w:rsidP="0029283A">
      <w:pPr>
        <w:numPr>
          <w:ilvl w:val="0"/>
          <w:numId w:val="5"/>
        </w:numPr>
        <w:rPr>
          <w:rFonts w:asciiTheme="majorHAnsi" w:hAnsiTheme="majorHAnsi" w:cstheme="majorHAnsi"/>
        </w:rPr>
      </w:pPr>
      <w:r w:rsidRPr="007A34DE">
        <w:rPr>
          <w:rFonts w:asciiTheme="majorHAnsi" w:hAnsiTheme="majorHAnsi" w:cstheme="majorHAnsi"/>
          <w:lang w:val="en-US"/>
        </w:rPr>
        <w:t>How your information is shared</w:t>
      </w:r>
    </w:p>
    <w:p w14:paraId="382A2295" w14:textId="77777777" w:rsidR="00493492" w:rsidRPr="007A34DE" w:rsidRDefault="00AB787C" w:rsidP="0029283A">
      <w:pPr>
        <w:numPr>
          <w:ilvl w:val="0"/>
          <w:numId w:val="5"/>
        </w:numPr>
        <w:rPr>
          <w:rFonts w:asciiTheme="majorHAnsi" w:hAnsiTheme="majorHAnsi" w:cstheme="majorHAnsi"/>
        </w:rPr>
      </w:pPr>
      <w:r w:rsidRPr="007A34DE">
        <w:rPr>
          <w:rFonts w:asciiTheme="majorHAnsi" w:hAnsiTheme="majorHAnsi" w:cstheme="majorHAnsi"/>
          <w:lang w:val="en-US"/>
        </w:rPr>
        <w:t>How long we keep your information</w:t>
      </w:r>
    </w:p>
    <w:p w14:paraId="7C7C120C" w14:textId="77777777" w:rsidR="00493492" w:rsidRPr="007A34DE" w:rsidRDefault="00AB787C" w:rsidP="0029283A">
      <w:pPr>
        <w:numPr>
          <w:ilvl w:val="0"/>
          <w:numId w:val="5"/>
        </w:numPr>
        <w:rPr>
          <w:rFonts w:asciiTheme="majorHAnsi" w:hAnsiTheme="majorHAnsi" w:cstheme="majorHAnsi"/>
        </w:rPr>
      </w:pPr>
      <w:r w:rsidRPr="007A34DE">
        <w:rPr>
          <w:rFonts w:asciiTheme="majorHAnsi" w:hAnsiTheme="majorHAnsi" w:cstheme="majorHAnsi"/>
          <w:lang w:val="en-US"/>
        </w:rPr>
        <w:t>How we meet our regulatory and legal obligations</w:t>
      </w:r>
    </w:p>
    <w:p w14:paraId="03BCA2D9" w14:textId="77777777" w:rsidR="00493492" w:rsidRPr="007A34DE" w:rsidRDefault="00AB787C" w:rsidP="0029283A">
      <w:pPr>
        <w:numPr>
          <w:ilvl w:val="0"/>
          <w:numId w:val="5"/>
        </w:numPr>
        <w:rPr>
          <w:rFonts w:asciiTheme="majorHAnsi" w:hAnsiTheme="majorHAnsi" w:cstheme="majorHAnsi"/>
        </w:rPr>
      </w:pPr>
      <w:r w:rsidRPr="007A34DE">
        <w:rPr>
          <w:rFonts w:asciiTheme="majorHAnsi" w:hAnsiTheme="majorHAnsi" w:cstheme="majorHAnsi"/>
          <w:lang w:val="en-US"/>
        </w:rPr>
        <w:t>Consent</w:t>
      </w:r>
    </w:p>
    <w:p w14:paraId="4894E3E1" w14:textId="77777777" w:rsidR="00493492" w:rsidRPr="007A34DE" w:rsidRDefault="00AB787C" w:rsidP="0029283A">
      <w:pPr>
        <w:numPr>
          <w:ilvl w:val="0"/>
          <w:numId w:val="5"/>
        </w:numPr>
        <w:rPr>
          <w:rFonts w:asciiTheme="majorHAnsi" w:hAnsiTheme="majorHAnsi" w:cstheme="majorHAnsi"/>
        </w:rPr>
      </w:pPr>
      <w:r w:rsidRPr="007A34DE">
        <w:rPr>
          <w:rFonts w:asciiTheme="majorHAnsi" w:hAnsiTheme="majorHAnsi" w:cstheme="majorHAnsi"/>
          <w:lang w:val="en-US"/>
        </w:rPr>
        <w:t>International transfers of data</w:t>
      </w:r>
    </w:p>
    <w:p w14:paraId="24203120" w14:textId="77777777" w:rsidR="00493492" w:rsidRPr="007A34DE" w:rsidRDefault="00AB787C" w:rsidP="0029283A">
      <w:pPr>
        <w:numPr>
          <w:ilvl w:val="0"/>
          <w:numId w:val="5"/>
        </w:numPr>
        <w:rPr>
          <w:rFonts w:asciiTheme="majorHAnsi" w:hAnsiTheme="majorHAnsi" w:cstheme="majorHAnsi"/>
        </w:rPr>
      </w:pPr>
      <w:r w:rsidRPr="007A34DE">
        <w:rPr>
          <w:rFonts w:asciiTheme="majorHAnsi" w:hAnsiTheme="majorHAnsi" w:cstheme="majorHAnsi"/>
          <w:lang w:val="en-US"/>
        </w:rPr>
        <w:t>Your personal information rights</w:t>
      </w:r>
    </w:p>
    <w:p w14:paraId="7F1D855B" w14:textId="77777777" w:rsidR="00493492" w:rsidRPr="007A34DE" w:rsidRDefault="00AB787C" w:rsidP="0029283A">
      <w:pPr>
        <w:numPr>
          <w:ilvl w:val="0"/>
          <w:numId w:val="5"/>
        </w:numPr>
        <w:rPr>
          <w:rFonts w:asciiTheme="majorHAnsi" w:hAnsiTheme="majorHAnsi" w:cstheme="majorHAnsi"/>
        </w:rPr>
      </w:pPr>
      <w:r w:rsidRPr="007A34DE">
        <w:rPr>
          <w:rFonts w:asciiTheme="majorHAnsi" w:hAnsiTheme="majorHAnsi" w:cstheme="majorHAnsi"/>
          <w:lang w:val="en-US"/>
        </w:rPr>
        <w:t>How to lodge a complaint and contact the regulator</w:t>
      </w:r>
    </w:p>
    <w:p w14:paraId="7217BD15" w14:textId="77777777" w:rsidR="00493492" w:rsidRPr="007A34DE" w:rsidRDefault="00AB787C" w:rsidP="0029283A">
      <w:pPr>
        <w:numPr>
          <w:ilvl w:val="0"/>
          <w:numId w:val="5"/>
        </w:numPr>
        <w:rPr>
          <w:rFonts w:asciiTheme="majorHAnsi" w:hAnsiTheme="majorHAnsi" w:cstheme="majorHAnsi"/>
        </w:rPr>
      </w:pPr>
      <w:r w:rsidRPr="007A34DE">
        <w:rPr>
          <w:rFonts w:asciiTheme="majorHAnsi" w:hAnsiTheme="majorHAnsi" w:cstheme="majorHAnsi"/>
          <w:lang w:val="en-US"/>
        </w:rPr>
        <w:t>Updates</w:t>
      </w:r>
    </w:p>
    <w:p w14:paraId="1B8E86EB" w14:textId="77777777" w:rsidR="00493492" w:rsidRPr="00FF708D" w:rsidRDefault="00AB787C" w:rsidP="0029283A">
      <w:pPr>
        <w:numPr>
          <w:ilvl w:val="0"/>
          <w:numId w:val="5"/>
        </w:numPr>
        <w:rPr>
          <w:rFonts w:asciiTheme="majorHAnsi" w:hAnsiTheme="majorHAnsi" w:cstheme="majorHAnsi"/>
        </w:rPr>
      </w:pPr>
      <w:r w:rsidRPr="007A34DE">
        <w:rPr>
          <w:rFonts w:asciiTheme="majorHAnsi" w:hAnsiTheme="majorHAnsi" w:cstheme="majorHAnsi"/>
          <w:lang w:val="en-US"/>
        </w:rPr>
        <w:t>Any questions</w:t>
      </w:r>
    </w:p>
    <w:p w14:paraId="6537F28F" w14:textId="77777777" w:rsidR="0029283A" w:rsidRPr="007A34DE" w:rsidRDefault="0029283A" w:rsidP="001B3E6E">
      <w:pPr>
        <w:rPr>
          <w:rFonts w:asciiTheme="majorHAnsi" w:hAnsiTheme="majorHAnsi" w:cstheme="majorHAnsi"/>
        </w:rPr>
      </w:pPr>
    </w:p>
    <w:p w14:paraId="29CB7AD2" w14:textId="77777777" w:rsidR="0029283A" w:rsidRPr="007A34DE" w:rsidRDefault="0029283A" w:rsidP="0029283A">
      <w:pPr>
        <w:rPr>
          <w:rFonts w:asciiTheme="majorHAnsi" w:hAnsiTheme="majorHAnsi" w:cstheme="majorHAnsi"/>
        </w:rPr>
      </w:pPr>
      <w:r w:rsidRPr="007A34DE">
        <w:rPr>
          <w:rFonts w:asciiTheme="majorHAnsi" w:hAnsiTheme="majorHAnsi" w:cstheme="majorHAnsi"/>
          <w:lang w:val="en-US"/>
        </w:rPr>
        <w:t>We hope the following sections will answer any questions you have but if not, please do get in touch with us.</w:t>
      </w:r>
    </w:p>
    <w:p w14:paraId="108BED64" w14:textId="7076FFDF" w:rsidR="7FFCAE7B" w:rsidRDefault="7FFCAE7B" w:rsidP="7FFCAE7B">
      <w:pPr>
        <w:rPr>
          <w:rFonts w:asciiTheme="majorHAnsi" w:hAnsiTheme="majorHAnsi" w:cstheme="majorBidi"/>
        </w:rPr>
      </w:pPr>
    </w:p>
    <w:p w14:paraId="37820611" w14:textId="77777777" w:rsidR="00493492" w:rsidRPr="007A34DE" w:rsidRDefault="00AB787C" w:rsidP="0029283A">
      <w:pPr>
        <w:numPr>
          <w:ilvl w:val="0"/>
          <w:numId w:val="6"/>
        </w:numPr>
        <w:rPr>
          <w:rFonts w:asciiTheme="majorHAnsi" w:hAnsiTheme="majorHAnsi" w:cstheme="majorHAnsi"/>
        </w:rPr>
      </w:pPr>
      <w:r w:rsidRPr="007A34DE">
        <w:rPr>
          <w:rFonts w:asciiTheme="majorHAnsi" w:hAnsiTheme="majorHAnsi" w:cstheme="majorHAnsi"/>
          <w:b/>
          <w:bCs/>
          <w:lang w:val="en-US"/>
        </w:rPr>
        <w:t xml:space="preserve">Who we are and the legal basis we rely </w:t>
      </w:r>
      <w:proofErr w:type="gramStart"/>
      <w:r w:rsidRPr="007A34DE">
        <w:rPr>
          <w:rFonts w:asciiTheme="majorHAnsi" w:hAnsiTheme="majorHAnsi" w:cstheme="majorHAnsi"/>
          <w:b/>
          <w:bCs/>
          <w:lang w:val="en-US"/>
        </w:rPr>
        <w:t>on</w:t>
      </w:r>
      <w:proofErr w:type="gramEnd"/>
    </w:p>
    <w:p w14:paraId="42B6A396" w14:textId="77777777" w:rsidR="0029283A" w:rsidRPr="007A34DE" w:rsidRDefault="7FFCAE7B" w:rsidP="7FFCAE7B">
      <w:pPr>
        <w:rPr>
          <w:rFonts w:asciiTheme="majorHAnsi" w:hAnsiTheme="majorHAnsi" w:cstheme="majorBidi"/>
        </w:rPr>
      </w:pPr>
      <w:r w:rsidRPr="7FFCAE7B">
        <w:rPr>
          <w:rFonts w:asciiTheme="majorHAnsi" w:hAnsiTheme="majorHAnsi" w:cstheme="majorBidi"/>
          <w:lang w:val="en-US"/>
        </w:rPr>
        <w:t>Global WealthMAP Limited is an independent wealth planning business serving an international client base. When we refer to Global WealthMAP, we or us we refer to the above-mentioned company. Global WealthMAP Limited is authorized and regulated by the Financial Conduct Authority. Our Company Registration Number is 09194858 (England and Wales).</w:t>
      </w:r>
    </w:p>
    <w:p w14:paraId="13435AB5" w14:textId="279F1722" w:rsidR="7FFCAE7B" w:rsidRDefault="7FFCAE7B" w:rsidP="7FFCAE7B">
      <w:pPr>
        <w:rPr>
          <w:rFonts w:asciiTheme="majorHAnsi" w:hAnsiTheme="majorHAnsi" w:cstheme="majorBidi"/>
          <w:lang w:val="en-US"/>
        </w:rPr>
      </w:pPr>
    </w:p>
    <w:p w14:paraId="086F12FA" w14:textId="712163FF" w:rsidR="7FFCAE7B" w:rsidRDefault="7FFCAE7B" w:rsidP="7FFCAE7B">
      <w:pPr>
        <w:rPr>
          <w:rFonts w:asciiTheme="majorHAnsi" w:hAnsiTheme="majorHAnsi" w:cstheme="majorBidi"/>
          <w:lang w:val="en-US"/>
        </w:rPr>
      </w:pPr>
    </w:p>
    <w:p w14:paraId="08C4F2A0" w14:textId="77777777" w:rsidR="00493492" w:rsidRPr="007A34DE" w:rsidRDefault="00AB787C" w:rsidP="0029283A">
      <w:pPr>
        <w:numPr>
          <w:ilvl w:val="0"/>
          <w:numId w:val="7"/>
        </w:numPr>
        <w:tabs>
          <w:tab w:val="num" w:pos="720"/>
        </w:tabs>
        <w:rPr>
          <w:rFonts w:asciiTheme="majorHAnsi" w:hAnsiTheme="majorHAnsi" w:cstheme="majorHAnsi"/>
        </w:rPr>
      </w:pPr>
      <w:r w:rsidRPr="007A34DE">
        <w:rPr>
          <w:rFonts w:asciiTheme="majorHAnsi" w:hAnsiTheme="majorHAnsi" w:cstheme="majorHAnsi"/>
          <w:b/>
          <w:bCs/>
          <w:lang w:val="en-US"/>
        </w:rPr>
        <w:t>How we collect information about you</w:t>
      </w:r>
    </w:p>
    <w:p w14:paraId="536C9CCA" w14:textId="77777777" w:rsidR="0029283A" w:rsidRDefault="0029283A" w:rsidP="0029283A">
      <w:pPr>
        <w:rPr>
          <w:rFonts w:asciiTheme="majorHAnsi" w:hAnsiTheme="majorHAnsi" w:cstheme="majorHAnsi"/>
          <w:lang w:val="en-US"/>
        </w:rPr>
      </w:pPr>
      <w:r w:rsidRPr="007A34DE">
        <w:rPr>
          <w:rFonts w:asciiTheme="majorHAnsi" w:hAnsiTheme="majorHAnsi" w:cstheme="majorHAnsi"/>
          <w:lang w:val="en-US"/>
        </w:rPr>
        <w:t xml:space="preserve">We collect personal information from you in our discovery meetings. We ask for your consent to record these meetings and send you a written copy for you to edit and approve. You also </w:t>
      </w:r>
      <w:r w:rsidRPr="007A34DE">
        <w:rPr>
          <w:rFonts w:asciiTheme="majorHAnsi" w:hAnsiTheme="majorHAnsi" w:cstheme="majorHAnsi"/>
          <w:lang w:val="en-US"/>
        </w:rPr>
        <w:lastRenderedPageBreak/>
        <w:t xml:space="preserve">fill in fact find forms and / or confidential client questionnaires and share information through our continued wealth planning services. We maintain a schedule of personal data held, how it is held (for example, electronically, on paper), purpose for which the information is held (administration, ongoing support, marketing). </w:t>
      </w:r>
    </w:p>
    <w:p w14:paraId="70DF9E56" w14:textId="77777777" w:rsidR="00FF708D" w:rsidRDefault="00FF708D" w:rsidP="0029283A">
      <w:pPr>
        <w:rPr>
          <w:rFonts w:asciiTheme="majorHAnsi" w:hAnsiTheme="majorHAnsi" w:cstheme="majorHAnsi"/>
          <w:lang w:val="en-US"/>
        </w:rPr>
      </w:pPr>
    </w:p>
    <w:p w14:paraId="44E871BC" w14:textId="77777777" w:rsidR="00FF708D" w:rsidRPr="007A34DE" w:rsidRDefault="00FF708D" w:rsidP="0029283A">
      <w:pPr>
        <w:rPr>
          <w:rFonts w:asciiTheme="majorHAnsi" w:hAnsiTheme="majorHAnsi" w:cstheme="majorHAnsi"/>
        </w:rPr>
      </w:pPr>
    </w:p>
    <w:p w14:paraId="0DEB1CA3" w14:textId="77777777" w:rsidR="0029283A" w:rsidRPr="007A34DE" w:rsidRDefault="00FF708D" w:rsidP="00FF708D">
      <w:pPr>
        <w:rPr>
          <w:rFonts w:asciiTheme="majorHAnsi" w:hAnsiTheme="majorHAnsi" w:cstheme="majorHAnsi"/>
        </w:rPr>
      </w:pPr>
      <w:r>
        <w:rPr>
          <w:rFonts w:asciiTheme="majorHAnsi" w:hAnsiTheme="majorHAnsi" w:cstheme="majorHAnsi"/>
          <w:lang w:val="en-US"/>
        </w:rPr>
        <w:t xml:space="preserve">      </w:t>
      </w:r>
      <w:r w:rsidR="0029283A" w:rsidRPr="00856D63">
        <w:rPr>
          <w:rFonts w:asciiTheme="majorHAnsi" w:hAnsiTheme="majorHAnsi" w:cstheme="majorHAnsi"/>
          <w:b/>
          <w:lang w:val="en-US"/>
        </w:rPr>
        <w:t>3.</w:t>
      </w:r>
      <w:r w:rsidR="0029283A" w:rsidRPr="007A34DE">
        <w:rPr>
          <w:rFonts w:asciiTheme="majorHAnsi" w:hAnsiTheme="majorHAnsi" w:cstheme="majorHAnsi"/>
          <w:lang w:val="en-US"/>
        </w:rPr>
        <w:t xml:space="preserve">   </w:t>
      </w:r>
      <w:r w:rsidR="0029283A" w:rsidRPr="007A34DE">
        <w:rPr>
          <w:rFonts w:asciiTheme="majorHAnsi" w:hAnsiTheme="majorHAnsi" w:cstheme="majorHAnsi"/>
          <w:b/>
          <w:bCs/>
          <w:lang w:val="en-US"/>
        </w:rPr>
        <w:t>How we keep your information safe</w:t>
      </w:r>
    </w:p>
    <w:p w14:paraId="147E4134" w14:textId="77777777" w:rsidR="0029283A" w:rsidRPr="007A34DE" w:rsidRDefault="7FFCAE7B" w:rsidP="7FFCAE7B">
      <w:pPr>
        <w:rPr>
          <w:rFonts w:asciiTheme="majorHAnsi" w:hAnsiTheme="majorHAnsi" w:cstheme="majorBidi"/>
        </w:rPr>
      </w:pPr>
      <w:r w:rsidRPr="7FFCAE7B">
        <w:rPr>
          <w:rFonts w:asciiTheme="majorHAnsi" w:hAnsiTheme="majorHAnsi" w:cstheme="majorBidi"/>
        </w:rPr>
        <w:t xml:space="preserve">We protect your information with security measures under the laws that apply to meet international standards. </w:t>
      </w:r>
      <w:r w:rsidRPr="7FFCAE7B">
        <w:rPr>
          <w:rFonts w:asciiTheme="majorHAnsi" w:hAnsiTheme="majorHAnsi" w:cstheme="majorBidi"/>
          <w:lang w:val="en-US"/>
        </w:rPr>
        <w:t>Global WealthMAP</w:t>
      </w:r>
      <w:r w:rsidRPr="7FFCAE7B">
        <w:rPr>
          <w:rFonts w:asciiTheme="majorHAnsi" w:hAnsiTheme="majorHAnsi" w:cstheme="majorBidi"/>
        </w:rPr>
        <w:t xml:space="preserve"> ensure that our computers, files and offices are secure. </w:t>
      </w:r>
      <w:r w:rsidRPr="7FFCAE7B">
        <w:rPr>
          <w:rFonts w:asciiTheme="majorHAnsi" w:hAnsiTheme="majorHAnsi" w:cstheme="majorBidi"/>
          <w:lang w:val="en-US"/>
        </w:rPr>
        <w:t>All your personal information is stored on our secure privacy protected cloud-based platform. All emails with personal detail are password protected. If</w:t>
      </w:r>
      <w:r w:rsidRPr="7FFCAE7B">
        <w:rPr>
          <w:rFonts w:asciiTheme="majorHAnsi" w:hAnsiTheme="majorHAnsi" w:cstheme="majorBidi"/>
        </w:rPr>
        <w:t xml:space="preserve"> you contact us to ask about your information, we may ask you to identify yourself in order to protect your information.</w:t>
      </w:r>
    </w:p>
    <w:p w14:paraId="4CA27835" w14:textId="0CBD7FEA" w:rsidR="7FFCAE7B" w:rsidRDefault="7FFCAE7B" w:rsidP="7FFCAE7B">
      <w:pPr>
        <w:rPr>
          <w:rFonts w:asciiTheme="majorHAnsi" w:hAnsiTheme="majorHAnsi" w:cstheme="majorBidi"/>
        </w:rPr>
      </w:pPr>
    </w:p>
    <w:p w14:paraId="6C4372F1" w14:textId="77777777" w:rsidR="00493492" w:rsidRPr="007A34DE" w:rsidRDefault="00AB787C" w:rsidP="0029283A">
      <w:pPr>
        <w:numPr>
          <w:ilvl w:val="0"/>
          <w:numId w:val="8"/>
        </w:numPr>
        <w:rPr>
          <w:rFonts w:asciiTheme="majorHAnsi" w:hAnsiTheme="majorHAnsi" w:cstheme="majorHAnsi"/>
        </w:rPr>
      </w:pPr>
      <w:r w:rsidRPr="007A34DE">
        <w:rPr>
          <w:rFonts w:asciiTheme="majorHAnsi" w:hAnsiTheme="majorHAnsi" w:cstheme="majorHAnsi"/>
          <w:b/>
          <w:bCs/>
          <w:lang w:val="en-US"/>
        </w:rPr>
        <w:t>How we use your information</w:t>
      </w:r>
    </w:p>
    <w:p w14:paraId="07B1E65A" w14:textId="696DEAEC" w:rsidR="0029283A" w:rsidRPr="007A34DE" w:rsidRDefault="7FFCAE7B" w:rsidP="7FFCAE7B">
      <w:pPr>
        <w:rPr>
          <w:rFonts w:asciiTheme="majorHAnsi" w:hAnsiTheme="majorHAnsi" w:cstheme="majorBidi"/>
        </w:rPr>
      </w:pPr>
      <w:r w:rsidRPr="7FFCAE7B">
        <w:rPr>
          <w:rFonts w:asciiTheme="majorHAnsi" w:hAnsiTheme="majorHAnsi" w:cstheme="majorBidi"/>
        </w:rPr>
        <w:t xml:space="preserve">We use information about you to develop a summary of your financial position and maintain a client profile which highlights your priorities and what is important to you. We use the relevant personal data to provide you with a bespoke WealthMAP and to identify ways that </w:t>
      </w:r>
      <w:r w:rsidRPr="7FFCAE7B">
        <w:rPr>
          <w:rFonts w:asciiTheme="majorHAnsi" w:hAnsiTheme="majorHAnsi" w:cstheme="majorBidi"/>
          <w:lang w:val="en-US"/>
        </w:rPr>
        <w:t>Global WealthMAP</w:t>
      </w:r>
      <w:r w:rsidRPr="7FFCAE7B">
        <w:rPr>
          <w:rFonts w:asciiTheme="majorHAnsi" w:hAnsiTheme="majorHAnsi" w:cstheme="majorBidi"/>
        </w:rPr>
        <w:t xml:space="preserve"> can improve our wealth planning services. Your information helps us to understand your lifestyle choices and your financial behaviour. It helps us to discover the best way for us to interact with you. We use your information to protect both our interests and to meet our legal and regulatory obligations.</w:t>
      </w:r>
    </w:p>
    <w:p w14:paraId="698AE83F" w14:textId="003AF484" w:rsidR="7FFCAE7B" w:rsidRDefault="7FFCAE7B" w:rsidP="7FFCAE7B">
      <w:pPr>
        <w:rPr>
          <w:rFonts w:asciiTheme="majorHAnsi" w:hAnsiTheme="majorHAnsi" w:cstheme="majorBidi"/>
        </w:rPr>
      </w:pPr>
    </w:p>
    <w:p w14:paraId="1DED417B" w14:textId="77777777" w:rsidR="00493492" w:rsidRPr="007A34DE" w:rsidRDefault="00AB787C" w:rsidP="0029283A">
      <w:pPr>
        <w:numPr>
          <w:ilvl w:val="0"/>
          <w:numId w:val="9"/>
        </w:numPr>
        <w:rPr>
          <w:rFonts w:asciiTheme="majorHAnsi" w:hAnsiTheme="majorHAnsi" w:cstheme="majorHAnsi"/>
        </w:rPr>
      </w:pPr>
      <w:r w:rsidRPr="007A34DE">
        <w:rPr>
          <w:rFonts w:asciiTheme="majorHAnsi" w:hAnsiTheme="majorHAnsi" w:cstheme="majorHAnsi"/>
          <w:b/>
          <w:bCs/>
          <w:lang w:val="en-US"/>
        </w:rPr>
        <w:t>How your information is shared</w:t>
      </w:r>
    </w:p>
    <w:p w14:paraId="3C09DE39" w14:textId="77777777" w:rsidR="00C956E6" w:rsidRDefault="7FFCAE7B" w:rsidP="00C956E6">
      <w:pPr>
        <w:rPr>
          <w:rFonts w:asciiTheme="majorHAnsi" w:hAnsiTheme="majorHAnsi" w:cstheme="majorHAnsi"/>
        </w:rPr>
      </w:pPr>
      <w:r w:rsidRPr="7FFCAE7B">
        <w:rPr>
          <w:rFonts w:asciiTheme="majorHAnsi" w:hAnsiTheme="majorHAnsi" w:cstheme="majorBidi"/>
          <w:lang w:val="en-US"/>
        </w:rPr>
        <w:t xml:space="preserve">We sometimes need to share your information with third parties in order to provide you with the financial products, service and information that you require. We expect these third parties (who also </w:t>
      </w:r>
      <w:proofErr w:type="gramStart"/>
      <w:r w:rsidRPr="7FFCAE7B">
        <w:rPr>
          <w:rFonts w:asciiTheme="majorHAnsi" w:hAnsiTheme="majorHAnsi" w:cstheme="majorBidi"/>
          <w:lang w:val="en-US"/>
        </w:rPr>
        <w:t>have to</w:t>
      </w:r>
      <w:proofErr w:type="gramEnd"/>
      <w:r w:rsidRPr="7FFCAE7B">
        <w:rPr>
          <w:rFonts w:asciiTheme="majorHAnsi" w:hAnsiTheme="majorHAnsi" w:cstheme="majorBidi"/>
          <w:lang w:val="en-US"/>
        </w:rPr>
        <w:t xml:space="preserve"> comply with GDPR) to have the proper data protection in place to ensure that your rights are protected. We also </w:t>
      </w:r>
      <w:proofErr w:type="gramStart"/>
      <w:r w:rsidRPr="7FFCAE7B">
        <w:rPr>
          <w:rFonts w:asciiTheme="majorHAnsi" w:hAnsiTheme="majorHAnsi" w:cstheme="majorBidi"/>
          <w:lang w:val="en-US"/>
        </w:rPr>
        <w:t>have to</w:t>
      </w:r>
      <w:proofErr w:type="gramEnd"/>
      <w:r w:rsidRPr="7FFCAE7B">
        <w:rPr>
          <w:rFonts w:asciiTheme="majorHAnsi" w:hAnsiTheme="majorHAnsi" w:cstheme="majorBidi"/>
          <w:lang w:val="en-US"/>
        </w:rPr>
        <w:t xml:space="preserve"> share information with third parties to meet our legal </w:t>
      </w:r>
      <w:r w:rsidRPr="7FFCAE7B">
        <w:rPr>
          <w:rFonts w:asciiTheme="majorHAnsi" w:hAnsiTheme="majorHAnsi" w:cstheme="majorBidi"/>
        </w:rPr>
        <w:t>and regulatory obligations or lawful request. When we believe we have been given false or misleading information, or we suspect criminal activity we must record this and tell law enforcement agencies, which may be either in or outside the European Union.</w:t>
      </w:r>
    </w:p>
    <w:p w14:paraId="7C676C84" w14:textId="06B33941" w:rsidR="7FFCAE7B" w:rsidRDefault="7FFCAE7B" w:rsidP="7FFCAE7B">
      <w:pPr>
        <w:rPr>
          <w:rFonts w:asciiTheme="majorHAnsi" w:hAnsiTheme="majorHAnsi" w:cstheme="majorBidi"/>
        </w:rPr>
      </w:pPr>
    </w:p>
    <w:p w14:paraId="1C6CE07B" w14:textId="77777777" w:rsidR="0029283A" w:rsidRPr="00C956E6" w:rsidRDefault="0029283A" w:rsidP="00C956E6">
      <w:pPr>
        <w:pStyle w:val="ListParagraph"/>
        <w:numPr>
          <w:ilvl w:val="0"/>
          <w:numId w:val="9"/>
        </w:numPr>
        <w:rPr>
          <w:rFonts w:asciiTheme="majorHAnsi" w:hAnsiTheme="majorHAnsi" w:cstheme="majorHAnsi"/>
        </w:rPr>
      </w:pPr>
      <w:r w:rsidRPr="00C956E6">
        <w:rPr>
          <w:rFonts w:asciiTheme="majorHAnsi" w:hAnsiTheme="majorHAnsi" w:cstheme="majorHAnsi"/>
          <w:b/>
          <w:bCs/>
          <w:lang w:val="en-US"/>
        </w:rPr>
        <w:t>How long we keep your information</w:t>
      </w:r>
    </w:p>
    <w:p w14:paraId="10DD0FD1" w14:textId="77777777" w:rsidR="0029283A" w:rsidRPr="007A34DE" w:rsidRDefault="7FFCAE7B" w:rsidP="7FFCAE7B">
      <w:pPr>
        <w:rPr>
          <w:rFonts w:asciiTheme="majorHAnsi" w:hAnsiTheme="majorHAnsi" w:cstheme="majorBidi"/>
        </w:rPr>
      </w:pPr>
      <w:r w:rsidRPr="7FFCAE7B">
        <w:rPr>
          <w:rFonts w:asciiTheme="majorHAnsi" w:hAnsiTheme="majorHAnsi" w:cstheme="majorBidi"/>
        </w:rPr>
        <w:t xml:space="preserve">In order to satisfy </w:t>
      </w:r>
      <w:r w:rsidRPr="7FFCAE7B">
        <w:rPr>
          <w:rFonts w:asciiTheme="majorHAnsi" w:hAnsiTheme="majorHAnsi" w:cstheme="majorBidi"/>
          <w:lang w:val="en-US"/>
        </w:rPr>
        <w:t xml:space="preserve">Global </w:t>
      </w:r>
      <w:proofErr w:type="spellStart"/>
      <w:r w:rsidRPr="7FFCAE7B">
        <w:rPr>
          <w:rFonts w:asciiTheme="majorHAnsi" w:hAnsiTheme="majorHAnsi" w:cstheme="majorBidi"/>
          <w:lang w:val="en-US"/>
        </w:rPr>
        <w:t>WealthMAP’s</w:t>
      </w:r>
      <w:proofErr w:type="spellEnd"/>
      <w:r w:rsidRPr="7FFCAE7B">
        <w:rPr>
          <w:rFonts w:asciiTheme="majorHAnsi" w:hAnsiTheme="majorHAnsi" w:cstheme="majorBidi"/>
        </w:rPr>
        <w:t xml:space="preserve"> regulatory and legal commitments, we hold your information while you are a client and for </w:t>
      </w:r>
      <w:proofErr w:type="gramStart"/>
      <w:r w:rsidRPr="7FFCAE7B">
        <w:rPr>
          <w:rFonts w:asciiTheme="majorHAnsi" w:hAnsiTheme="majorHAnsi" w:cstheme="majorBidi"/>
        </w:rPr>
        <w:t>a period of time</w:t>
      </w:r>
      <w:proofErr w:type="gramEnd"/>
      <w:r w:rsidRPr="7FFCAE7B">
        <w:rPr>
          <w:rFonts w:asciiTheme="majorHAnsi" w:hAnsiTheme="majorHAnsi" w:cstheme="majorBidi"/>
        </w:rPr>
        <w:t xml:space="preserve"> thereafter. We will not hold your personal data any longer than necessary.</w:t>
      </w:r>
    </w:p>
    <w:p w14:paraId="12280BFE" w14:textId="48430EEE" w:rsidR="7FFCAE7B" w:rsidRDefault="7FFCAE7B" w:rsidP="7FFCAE7B">
      <w:pPr>
        <w:rPr>
          <w:rFonts w:asciiTheme="majorHAnsi" w:hAnsiTheme="majorHAnsi" w:cstheme="majorBidi"/>
        </w:rPr>
      </w:pPr>
    </w:p>
    <w:p w14:paraId="01317B86" w14:textId="77777777" w:rsidR="0029283A" w:rsidRPr="007A34DE" w:rsidRDefault="00856D63" w:rsidP="0029283A">
      <w:pPr>
        <w:rPr>
          <w:rFonts w:asciiTheme="majorHAnsi" w:hAnsiTheme="majorHAnsi" w:cstheme="majorHAnsi"/>
        </w:rPr>
      </w:pPr>
      <w:r>
        <w:rPr>
          <w:rFonts w:asciiTheme="majorHAnsi" w:hAnsiTheme="majorHAnsi" w:cstheme="majorHAnsi"/>
          <w:b/>
          <w:bCs/>
          <w:lang w:val="en-US"/>
        </w:rPr>
        <w:t xml:space="preserve">     </w:t>
      </w:r>
      <w:r w:rsidR="0029283A" w:rsidRPr="00856D63">
        <w:rPr>
          <w:rFonts w:asciiTheme="majorHAnsi" w:hAnsiTheme="majorHAnsi" w:cstheme="majorHAnsi"/>
          <w:b/>
          <w:bCs/>
          <w:lang w:val="en-US"/>
        </w:rPr>
        <w:t>7.</w:t>
      </w:r>
      <w:r w:rsidR="0029283A" w:rsidRPr="007A34DE">
        <w:rPr>
          <w:rFonts w:asciiTheme="majorHAnsi" w:hAnsiTheme="majorHAnsi" w:cstheme="majorHAnsi"/>
          <w:b/>
          <w:bCs/>
          <w:lang w:val="en-US"/>
        </w:rPr>
        <w:t xml:space="preserve">   How we meet our regulatory and legal obligations</w:t>
      </w:r>
    </w:p>
    <w:p w14:paraId="70C2E55E" w14:textId="403524C3" w:rsidR="0029283A" w:rsidRDefault="7FFCAE7B" w:rsidP="7FFCAE7B">
      <w:pPr>
        <w:rPr>
          <w:rFonts w:asciiTheme="majorHAnsi" w:hAnsiTheme="majorHAnsi" w:cstheme="majorBidi"/>
          <w:lang w:val="en-US"/>
        </w:rPr>
      </w:pPr>
      <w:r w:rsidRPr="7FFCAE7B">
        <w:rPr>
          <w:rFonts w:asciiTheme="majorHAnsi" w:hAnsiTheme="majorHAnsi" w:cstheme="majorBidi"/>
        </w:rPr>
        <w:t xml:space="preserve">To meet our regulatory and legal obligations, </w:t>
      </w:r>
      <w:r w:rsidRPr="7FFCAE7B">
        <w:rPr>
          <w:rFonts w:asciiTheme="majorHAnsi" w:hAnsiTheme="majorHAnsi" w:cstheme="majorBidi"/>
          <w:lang w:val="en-US"/>
        </w:rPr>
        <w:t>Global WealthMAP</w:t>
      </w:r>
      <w:r w:rsidRPr="7FFCAE7B">
        <w:rPr>
          <w:rFonts w:asciiTheme="majorHAnsi" w:hAnsiTheme="majorHAnsi" w:cstheme="majorBidi"/>
        </w:rPr>
        <w:t xml:space="preserve"> collects your personal information, verifies it with you, keeps it up to date through regular checks, and deletes it when we no longer need to keep it. We may also gather information about you from third parties to help us meet our obligations. If you do not provide the information we need, or help us keep it up to date, we may not be able to provide you with our services. </w:t>
      </w:r>
      <w:r w:rsidRPr="7FFCAE7B">
        <w:rPr>
          <w:rFonts w:asciiTheme="majorHAnsi" w:hAnsiTheme="majorHAnsi" w:cstheme="majorBidi"/>
          <w:lang w:val="en-US"/>
        </w:rPr>
        <w:t>We explain how you can interact with us about your personal information.</w:t>
      </w:r>
    </w:p>
    <w:p w14:paraId="51D03643" w14:textId="3BBE97FC" w:rsidR="00F4171A" w:rsidRDefault="00F4171A" w:rsidP="7FFCAE7B">
      <w:pPr>
        <w:rPr>
          <w:rFonts w:asciiTheme="majorHAnsi" w:hAnsiTheme="majorHAnsi" w:cstheme="majorBidi"/>
          <w:lang w:val="en-US"/>
        </w:rPr>
      </w:pPr>
    </w:p>
    <w:p w14:paraId="19D96AC0" w14:textId="77777777" w:rsidR="00F4171A" w:rsidRPr="007A34DE" w:rsidRDefault="00F4171A" w:rsidP="7FFCAE7B">
      <w:pPr>
        <w:rPr>
          <w:rFonts w:asciiTheme="majorHAnsi" w:hAnsiTheme="majorHAnsi" w:cstheme="majorBidi"/>
        </w:rPr>
      </w:pPr>
    </w:p>
    <w:p w14:paraId="1E17C225" w14:textId="5B02992B" w:rsidR="7FFCAE7B" w:rsidRDefault="7FFCAE7B" w:rsidP="7FFCAE7B">
      <w:pPr>
        <w:rPr>
          <w:rFonts w:asciiTheme="majorHAnsi" w:hAnsiTheme="majorHAnsi" w:cstheme="majorBidi"/>
          <w:lang w:val="en-US"/>
        </w:rPr>
      </w:pPr>
    </w:p>
    <w:p w14:paraId="10364038" w14:textId="77777777" w:rsidR="00493492" w:rsidRPr="007A34DE" w:rsidRDefault="00AB787C" w:rsidP="0029283A">
      <w:pPr>
        <w:numPr>
          <w:ilvl w:val="0"/>
          <w:numId w:val="10"/>
        </w:numPr>
        <w:tabs>
          <w:tab w:val="num" w:pos="720"/>
        </w:tabs>
        <w:rPr>
          <w:rFonts w:asciiTheme="majorHAnsi" w:hAnsiTheme="majorHAnsi" w:cstheme="majorHAnsi"/>
        </w:rPr>
      </w:pPr>
      <w:r w:rsidRPr="007A34DE">
        <w:rPr>
          <w:rFonts w:asciiTheme="majorHAnsi" w:hAnsiTheme="majorHAnsi" w:cstheme="majorHAnsi"/>
          <w:b/>
          <w:bCs/>
          <w:lang w:val="en-US"/>
        </w:rPr>
        <w:lastRenderedPageBreak/>
        <w:t>Consent</w:t>
      </w:r>
    </w:p>
    <w:p w14:paraId="1B02D62D" w14:textId="77777777" w:rsidR="0029283A" w:rsidRPr="007A34DE" w:rsidRDefault="7FFCAE7B" w:rsidP="0029283A">
      <w:pPr>
        <w:rPr>
          <w:rFonts w:asciiTheme="majorHAnsi" w:hAnsiTheme="majorHAnsi" w:cstheme="majorHAnsi"/>
        </w:rPr>
      </w:pPr>
      <w:r w:rsidRPr="7FFCAE7B">
        <w:rPr>
          <w:rFonts w:asciiTheme="majorHAnsi" w:hAnsiTheme="majorHAnsi" w:cstheme="majorBidi"/>
          <w:lang w:val="en-US"/>
        </w:rPr>
        <w:t xml:space="preserve">With the new GDPR regulations we need your ongoing consent because we hold your personal information like your name and date of birth. You will need to sign a declaration of ongoing consent saying that you know what personal data we hold and how we use it, but you will have the option to withdraw your consent at any time. If you provide us with data of your minor children, you must be aware that we hold their names and dates of birth and if your children are over the age of thirteen they need to be advised directly that we hold their information and must read our Privacy Notice. We maintain a declaration of ongoing consent log. </w:t>
      </w:r>
      <w:r w:rsidRPr="7FFCAE7B">
        <w:rPr>
          <w:rFonts w:asciiTheme="majorHAnsi" w:hAnsiTheme="majorHAnsi" w:cstheme="majorBidi"/>
        </w:rPr>
        <w:t xml:space="preserve">You can remove your consent at any time by contacting us. </w:t>
      </w:r>
    </w:p>
    <w:p w14:paraId="44BF7E31" w14:textId="707219E7" w:rsidR="7FFCAE7B" w:rsidRDefault="7FFCAE7B" w:rsidP="7FFCAE7B">
      <w:pPr>
        <w:rPr>
          <w:rFonts w:asciiTheme="majorHAnsi" w:hAnsiTheme="majorHAnsi" w:cstheme="majorBidi"/>
        </w:rPr>
      </w:pPr>
    </w:p>
    <w:p w14:paraId="6D05732E" w14:textId="77777777" w:rsidR="000C1FBA" w:rsidRDefault="00856D63" w:rsidP="0029283A">
      <w:pPr>
        <w:rPr>
          <w:rFonts w:asciiTheme="majorHAnsi" w:hAnsiTheme="majorHAnsi" w:cstheme="majorHAnsi"/>
          <w:b/>
          <w:bCs/>
          <w:lang w:val="en-US"/>
        </w:rPr>
      </w:pPr>
      <w:r>
        <w:rPr>
          <w:rFonts w:asciiTheme="majorHAnsi" w:hAnsiTheme="majorHAnsi" w:cstheme="majorHAnsi"/>
          <w:b/>
          <w:bCs/>
          <w:lang w:val="en-US"/>
        </w:rPr>
        <w:t xml:space="preserve">   </w:t>
      </w:r>
    </w:p>
    <w:p w14:paraId="19A0E4F2" w14:textId="379512F8" w:rsidR="0029283A" w:rsidRPr="007A34DE" w:rsidRDefault="00856D63" w:rsidP="0029283A">
      <w:pPr>
        <w:rPr>
          <w:rFonts w:asciiTheme="majorHAnsi" w:hAnsiTheme="majorHAnsi" w:cstheme="majorHAnsi"/>
        </w:rPr>
      </w:pPr>
      <w:r>
        <w:rPr>
          <w:rFonts w:asciiTheme="majorHAnsi" w:hAnsiTheme="majorHAnsi" w:cstheme="majorHAnsi"/>
          <w:b/>
          <w:bCs/>
          <w:lang w:val="en-US"/>
        </w:rPr>
        <w:t xml:space="preserve"> </w:t>
      </w:r>
      <w:r w:rsidR="0029283A" w:rsidRPr="007A34DE">
        <w:rPr>
          <w:rFonts w:asciiTheme="majorHAnsi" w:hAnsiTheme="majorHAnsi" w:cstheme="majorHAnsi"/>
          <w:b/>
          <w:bCs/>
          <w:lang w:val="en-US"/>
        </w:rPr>
        <w:t>9.   International transfers of data</w:t>
      </w:r>
    </w:p>
    <w:p w14:paraId="10EBE091" w14:textId="77777777" w:rsidR="00856D63" w:rsidRPr="007A34DE" w:rsidRDefault="7FFCAE7B" w:rsidP="0029283A">
      <w:pPr>
        <w:rPr>
          <w:rFonts w:asciiTheme="majorHAnsi" w:hAnsiTheme="majorHAnsi" w:cstheme="majorHAnsi"/>
        </w:rPr>
      </w:pPr>
      <w:r w:rsidRPr="7FFCAE7B">
        <w:rPr>
          <w:rFonts w:asciiTheme="majorHAnsi" w:hAnsiTheme="majorHAnsi" w:cstheme="majorBidi"/>
        </w:rPr>
        <w:t xml:space="preserve">We may transfer your personal information outside of the European Economic Area (EEA) to help us provide your products and services. We expect the same standard of data protection is applied outside of the EEA to these transfers and the use of the information, to ensure your rights are protected. </w:t>
      </w:r>
    </w:p>
    <w:p w14:paraId="0FE2EFA4" w14:textId="28749BFB" w:rsidR="7FFCAE7B" w:rsidRDefault="7FFCAE7B" w:rsidP="7FFCAE7B">
      <w:pPr>
        <w:rPr>
          <w:rFonts w:asciiTheme="majorHAnsi" w:hAnsiTheme="majorHAnsi" w:cstheme="majorBidi"/>
        </w:rPr>
      </w:pPr>
    </w:p>
    <w:p w14:paraId="673ADB38" w14:textId="77777777" w:rsidR="0029283A" w:rsidRPr="007A34DE" w:rsidRDefault="00C956E6" w:rsidP="0029283A">
      <w:pPr>
        <w:rPr>
          <w:rFonts w:asciiTheme="majorHAnsi" w:hAnsiTheme="majorHAnsi" w:cstheme="majorHAnsi"/>
        </w:rPr>
      </w:pPr>
      <w:r>
        <w:rPr>
          <w:rFonts w:asciiTheme="majorHAnsi" w:hAnsiTheme="majorHAnsi" w:cstheme="majorHAnsi"/>
          <w:b/>
          <w:bCs/>
          <w:lang w:val="en-US"/>
        </w:rPr>
        <w:t xml:space="preserve">   </w:t>
      </w:r>
      <w:r w:rsidR="0029283A" w:rsidRPr="007A34DE">
        <w:rPr>
          <w:rFonts w:asciiTheme="majorHAnsi" w:hAnsiTheme="majorHAnsi" w:cstheme="majorHAnsi"/>
          <w:b/>
          <w:bCs/>
          <w:lang w:val="en-US"/>
        </w:rPr>
        <w:t xml:space="preserve">10.  </w:t>
      </w:r>
      <w:r w:rsidR="00C52520">
        <w:rPr>
          <w:rFonts w:asciiTheme="majorHAnsi" w:hAnsiTheme="majorHAnsi" w:cstheme="majorHAnsi"/>
          <w:b/>
          <w:bCs/>
          <w:lang w:val="en-US"/>
        </w:rPr>
        <w:t xml:space="preserve"> </w:t>
      </w:r>
      <w:r w:rsidR="0029283A" w:rsidRPr="007A34DE">
        <w:rPr>
          <w:rFonts w:asciiTheme="majorHAnsi" w:hAnsiTheme="majorHAnsi" w:cstheme="majorHAnsi"/>
          <w:b/>
          <w:bCs/>
          <w:lang w:val="en-US"/>
        </w:rPr>
        <w:t>Your personal information rights</w:t>
      </w:r>
    </w:p>
    <w:p w14:paraId="2AF14A3C" w14:textId="77777777" w:rsidR="0029283A" w:rsidRPr="00C52520" w:rsidRDefault="7FFCAE7B" w:rsidP="0029283A">
      <w:pPr>
        <w:rPr>
          <w:rFonts w:asciiTheme="minorHAnsi" w:hAnsiTheme="minorHAnsi"/>
        </w:rPr>
      </w:pPr>
      <w:r w:rsidRPr="7FFCAE7B">
        <w:rPr>
          <w:rFonts w:asciiTheme="majorHAnsi" w:hAnsiTheme="majorHAnsi" w:cstheme="majorBidi"/>
          <w:lang w:val="en-US"/>
        </w:rPr>
        <w:t xml:space="preserve">You are entitled to access your information – on your written request we will provide you with a copy of the personal information we hold. </w:t>
      </w:r>
      <w:r w:rsidRPr="7FFCAE7B">
        <w:rPr>
          <w:rFonts w:asciiTheme="majorHAnsi" w:hAnsiTheme="majorHAnsi" w:cstheme="majorBidi"/>
        </w:rPr>
        <w:t xml:space="preserve">You can ask us about how we collect, share and use your personal information. </w:t>
      </w:r>
      <w:r w:rsidRPr="7FFCAE7B">
        <w:rPr>
          <w:rFonts w:asciiTheme="majorHAnsi" w:hAnsiTheme="majorHAnsi" w:cstheme="majorBidi"/>
          <w:lang w:val="en-US"/>
        </w:rPr>
        <w:t xml:space="preserve">On your written request we will update and correct your personal information and you can change your mind and withdraw your consent at any time. If you ask us to delete your personal information (your right to be forgotten) we will oblige if you have a legitimate and valid reason for doing so and if it complies with our retention policy set out in our Client Agreement. </w:t>
      </w:r>
      <w:r w:rsidRPr="7FFCAE7B">
        <w:rPr>
          <w:rFonts w:asciiTheme="majorHAnsi" w:hAnsiTheme="majorHAnsi" w:cstheme="majorBidi"/>
        </w:rPr>
        <w:t xml:space="preserve">Where possible we can share a digital copy of your information directly with you or another organisation </w:t>
      </w:r>
      <w:r w:rsidRPr="7FFCAE7B">
        <w:rPr>
          <w:rFonts w:asciiTheme="majorHAnsi" w:hAnsiTheme="majorHAnsi" w:cstheme="majorBidi"/>
          <w:lang w:val="en-US"/>
        </w:rPr>
        <w:t>(your right to portability).</w:t>
      </w:r>
      <w:r w:rsidRPr="7FFCAE7B">
        <w:rPr>
          <w:rFonts w:asciiTheme="majorHAnsi" w:hAnsiTheme="majorHAnsi" w:cstheme="majorBidi"/>
        </w:rPr>
        <w:t xml:space="preserve"> When you contact us to ask about your information, we may ask you to identify yourself. This is to help protect your information. We generally do not charge you when you contact us to ask about your information. </w:t>
      </w:r>
    </w:p>
    <w:p w14:paraId="49D5D1A8" w14:textId="1C1EF01B" w:rsidR="7FFCAE7B" w:rsidRDefault="7FFCAE7B" w:rsidP="7FFCAE7B">
      <w:pPr>
        <w:rPr>
          <w:rFonts w:asciiTheme="majorHAnsi" w:hAnsiTheme="majorHAnsi" w:cstheme="majorBidi"/>
        </w:rPr>
      </w:pPr>
    </w:p>
    <w:p w14:paraId="2242CEAF" w14:textId="77777777" w:rsidR="0029283A" w:rsidRPr="007A34DE" w:rsidRDefault="00C956E6" w:rsidP="0029283A">
      <w:pPr>
        <w:rPr>
          <w:rFonts w:asciiTheme="majorHAnsi" w:hAnsiTheme="majorHAnsi" w:cstheme="majorHAnsi"/>
        </w:rPr>
      </w:pPr>
      <w:r>
        <w:rPr>
          <w:rFonts w:asciiTheme="majorHAnsi" w:hAnsiTheme="majorHAnsi" w:cstheme="majorHAnsi"/>
          <w:b/>
          <w:bCs/>
          <w:lang w:val="en-US"/>
        </w:rPr>
        <w:t xml:space="preserve">   </w:t>
      </w:r>
      <w:r w:rsidR="0029283A" w:rsidRPr="007A34DE">
        <w:rPr>
          <w:rFonts w:asciiTheme="majorHAnsi" w:hAnsiTheme="majorHAnsi" w:cstheme="majorHAnsi"/>
          <w:b/>
          <w:bCs/>
          <w:lang w:val="en-US"/>
        </w:rPr>
        <w:t xml:space="preserve">11. </w:t>
      </w:r>
      <w:r w:rsidR="00C52520">
        <w:rPr>
          <w:rFonts w:asciiTheme="majorHAnsi" w:hAnsiTheme="majorHAnsi" w:cstheme="majorHAnsi"/>
          <w:b/>
          <w:bCs/>
          <w:lang w:val="en-US"/>
        </w:rPr>
        <w:t xml:space="preserve">  </w:t>
      </w:r>
      <w:r w:rsidR="0029283A" w:rsidRPr="007A34DE">
        <w:rPr>
          <w:rFonts w:asciiTheme="majorHAnsi" w:hAnsiTheme="majorHAnsi" w:cstheme="majorHAnsi"/>
          <w:b/>
          <w:bCs/>
          <w:lang w:val="en-US"/>
        </w:rPr>
        <w:t>How to lodge a complaint and contact the regulator</w:t>
      </w:r>
    </w:p>
    <w:p w14:paraId="5BD74D34" w14:textId="77777777" w:rsidR="0029283A" w:rsidRPr="007A34DE" w:rsidRDefault="7FFCAE7B" w:rsidP="0029283A">
      <w:pPr>
        <w:rPr>
          <w:rFonts w:asciiTheme="majorHAnsi" w:hAnsiTheme="majorHAnsi" w:cstheme="majorHAnsi"/>
        </w:rPr>
      </w:pPr>
      <w:r w:rsidRPr="7FFCAE7B">
        <w:rPr>
          <w:rFonts w:asciiTheme="majorHAnsi" w:hAnsiTheme="majorHAnsi" w:cstheme="majorBidi"/>
          <w:lang w:val="en-US"/>
        </w:rPr>
        <w:t>If you have a complaint about the way your personal data is handled by us, please lodge complaint with the Information Commissioner’s</w:t>
      </w:r>
      <w:r w:rsidRPr="7FFCAE7B">
        <w:rPr>
          <w:rFonts w:asciiTheme="majorHAnsi" w:hAnsiTheme="majorHAnsi" w:cstheme="majorBidi"/>
        </w:rPr>
        <w:t xml:space="preserve"> </w:t>
      </w:r>
      <w:r w:rsidRPr="7FFCAE7B">
        <w:rPr>
          <w:rFonts w:asciiTheme="majorHAnsi" w:hAnsiTheme="majorHAnsi" w:cstheme="majorBidi"/>
          <w:lang w:val="en-US"/>
        </w:rPr>
        <w:t xml:space="preserve">Office. You can contact the Information Commissioner’s Office on 0303 123 1113 or online at </w:t>
      </w:r>
      <w:hyperlink r:id="rId10">
        <w:r w:rsidRPr="7FFCAE7B">
          <w:rPr>
            <w:rStyle w:val="Hyperlink"/>
            <w:rFonts w:asciiTheme="majorHAnsi" w:hAnsiTheme="majorHAnsi" w:cstheme="majorBidi"/>
            <w:lang w:val="en-US"/>
          </w:rPr>
          <w:t>www.ico.org.uk/concerns</w:t>
        </w:r>
      </w:hyperlink>
      <w:r w:rsidRPr="7FFCAE7B">
        <w:rPr>
          <w:rFonts w:asciiTheme="majorHAnsi" w:hAnsiTheme="majorHAnsi" w:cstheme="majorBidi"/>
          <w:lang w:val="en-US"/>
        </w:rPr>
        <w:t xml:space="preserve">. If based outside the UK, you have the right to lodge a complaint with the relevant data protection regulator in your country of residence. </w:t>
      </w:r>
    </w:p>
    <w:p w14:paraId="7CEEE07E" w14:textId="0B3547BF" w:rsidR="7FFCAE7B" w:rsidRDefault="7FFCAE7B" w:rsidP="7FFCAE7B">
      <w:pPr>
        <w:rPr>
          <w:rFonts w:asciiTheme="majorHAnsi" w:hAnsiTheme="majorHAnsi" w:cstheme="majorBidi"/>
          <w:lang w:val="en-US"/>
        </w:rPr>
      </w:pPr>
    </w:p>
    <w:p w14:paraId="0FF60A53" w14:textId="77777777" w:rsidR="0029283A" w:rsidRPr="007A34DE" w:rsidRDefault="0029283A" w:rsidP="0029283A">
      <w:pPr>
        <w:rPr>
          <w:rFonts w:asciiTheme="majorHAnsi" w:hAnsiTheme="majorHAnsi" w:cstheme="majorHAnsi"/>
        </w:rPr>
      </w:pPr>
      <w:r w:rsidRPr="007A34DE">
        <w:rPr>
          <w:rFonts w:asciiTheme="majorHAnsi" w:hAnsiTheme="majorHAnsi" w:cstheme="majorHAnsi"/>
          <w:lang w:val="en-US"/>
        </w:rPr>
        <w:t xml:space="preserve">  </w:t>
      </w:r>
      <w:r w:rsidR="00C956E6">
        <w:rPr>
          <w:rFonts w:asciiTheme="majorHAnsi" w:hAnsiTheme="majorHAnsi" w:cstheme="majorHAnsi"/>
          <w:lang w:val="en-US"/>
        </w:rPr>
        <w:t xml:space="preserve">  </w:t>
      </w:r>
      <w:r w:rsidRPr="007A34DE">
        <w:rPr>
          <w:rFonts w:asciiTheme="majorHAnsi" w:hAnsiTheme="majorHAnsi" w:cstheme="majorHAnsi"/>
          <w:b/>
          <w:bCs/>
          <w:lang w:val="en-US"/>
        </w:rPr>
        <w:t xml:space="preserve">12. </w:t>
      </w:r>
      <w:r w:rsidR="00C52520">
        <w:rPr>
          <w:rFonts w:asciiTheme="majorHAnsi" w:hAnsiTheme="majorHAnsi" w:cstheme="majorHAnsi"/>
          <w:b/>
          <w:bCs/>
          <w:lang w:val="en-US"/>
        </w:rPr>
        <w:t xml:space="preserve">  </w:t>
      </w:r>
      <w:r w:rsidRPr="007A34DE">
        <w:rPr>
          <w:rFonts w:asciiTheme="majorHAnsi" w:hAnsiTheme="majorHAnsi" w:cstheme="majorHAnsi"/>
          <w:b/>
          <w:bCs/>
          <w:lang w:val="en-US"/>
        </w:rPr>
        <w:t xml:space="preserve">Updates </w:t>
      </w:r>
    </w:p>
    <w:p w14:paraId="153F1968" w14:textId="77777777" w:rsidR="0029283A" w:rsidRPr="007A34DE" w:rsidRDefault="7FFCAE7B" w:rsidP="0029283A">
      <w:pPr>
        <w:rPr>
          <w:rFonts w:asciiTheme="majorHAnsi" w:hAnsiTheme="majorHAnsi" w:cstheme="majorHAnsi"/>
        </w:rPr>
      </w:pPr>
      <w:r w:rsidRPr="7FFCAE7B">
        <w:rPr>
          <w:rFonts w:asciiTheme="majorHAnsi" w:hAnsiTheme="majorHAnsi" w:cstheme="majorBidi"/>
          <w:lang w:val="en-US"/>
        </w:rPr>
        <w:t>It is likely that we will need to update this Privacy Notice from time to time. We promise to notify you of any significant changes, but you are most welcome to check back with us at any time.</w:t>
      </w:r>
    </w:p>
    <w:p w14:paraId="511BBE95" w14:textId="6A85CABB" w:rsidR="7FFCAE7B" w:rsidRDefault="7FFCAE7B" w:rsidP="7FFCAE7B">
      <w:pPr>
        <w:rPr>
          <w:rFonts w:asciiTheme="majorHAnsi" w:hAnsiTheme="majorHAnsi" w:cstheme="majorBidi"/>
          <w:lang w:val="en-US"/>
        </w:rPr>
      </w:pPr>
    </w:p>
    <w:p w14:paraId="3D8B483B" w14:textId="77777777" w:rsidR="0029283A" w:rsidRPr="007A34DE" w:rsidRDefault="00C956E6" w:rsidP="0029283A">
      <w:pPr>
        <w:rPr>
          <w:rFonts w:asciiTheme="majorHAnsi" w:hAnsiTheme="majorHAnsi" w:cstheme="majorHAnsi"/>
        </w:rPr>
      </w:pPr>
      <w:r>
        <w:rPr>
          <w:rFonts w:asciiTheme="majorHAnsi" w:hAnsiTheme="majorHAnsi" w:cstheme="majorHAnsi"/>
          <w:b/>
          <w:bCs/>
          <w:lang w:val="en-US"/>
        </w:rPr>
        <w:t xml:space="preserve">   </w:t>
      </w:r>
      <w:r w:rsidR="0029283A" w:rsidRPr="007A34DE">
        <w:rPr>
          <w:rFonts w:asciiTheme="majorHAnsi" w:hAnsiTheme="majorHAnsi" w:cstheme="majorHAnsi"/>
          <w:b/>
          <w:bCs/>
          <w:lang w:val="en-US"/>
        </w:rPr>
        <w:t xml:space="preserve">13. </w:t>
      </w:r>
      <w:r w:rsidR="00C52520">
        <w:rPr>
          <w:rFonts w:asciiTheme="majorHAnsi" w:hAnsiTheme="majorHAnsi" w:cstheme="majorHAnsi"/>
          <w:b/>
          <w:bCs/>
          <w:lang w:val="en-US"/>
        </w:rPr>
        <w:t xml:space="preserve">  </w:t>
      </w:r>
      <w:r w:rsidR="0029283A" w:rsidRPr="007A34DE">
        <w:rPr>
          <w:rFonts w:asciiTheme="majorHAnsi" w:hAnsiTheme="majorHAnsi" w:cstheme="majorHAnsi"/>
          <w:b/>
          <w:bCs/>
          <w:lang w:val="en-US"/>
        </w:rPr>
        <w:t>Any questions</w:t>
      </w:r>
    </w:p>
    <w:p w14:paraId="1A583CB0" w14:textId="77777777" w:rsidR="0029283A" w:rsidRPr="007A34DE" w:rsidRDefault="0029283A" w:rsidP="0029283A">
      <w:pPr>
        <w:rPr>
          <w:rFonts w:asciiTheme="majorHAnsi" w:hAnsiTheme="majorHAnsi" w:cstheme="majorHAnsi"/>
        </w:rPr>
      </w:pPr>
      <w:r w:rsidRPr="007A34DE">
        <w:rPr>
          <w:rFonts w:asciiTheme="majorHAnsi" w:hAnsiTheme="majorHAnsi" w:cstheme="majorHAnsi"/>
          <w:lang w:val="en-US"/>
        </w:rPr>
        <w:t>We hope this Privacy Notice has been helpful in setting out the way we handle your personal data and your rights to control it.</w:t>
      </w:r>
      <w:r w:rsidR="00856D63">
        <w:rPr>
          <w:rFonts w:asciiTheme="majorHAnsi" w:hAnsiTheme="majorHAnsi" w:cstheme="majorHAnsi"/>
        </w:rPr>
        <w:t xml:space="preserve"> </w:t>
      </w:r>
      <w:r w:rsidRPr="007A34DE">
        <w:rPr>
          <w:rFonts w:asciiTheme="majorHAnsi" w:hAnsiTheme="majorHAnsi" w:cstheme="majorHAnsi"/>
          <w:lang w:val="en-US"/>
        </w:rPr>
        <w:t>If you have any questions that haven’t been covered, please contact our Data Protection Officer who will be pleased to help you.</w:t>
      </w:r>
    </w:p>
    <w:p w14:paraId="0D9FF421" w14:textId="51762D0B" w:rsidR="0029283A" w:rsidRDefault="0029283A" w:rsidP="0029283A">
      <w:pPr>
        <w:rPr>
          <w:rFonts w:asciiTheme="majorHAnsi" w:hAnsiTheme="majorHAnsi" w:cstheme="majorHAnsi"/>
          <w:lang w:val="en-US"/>
        </w:rPr>
      </w:pPr>
      <w:r w:rsidRPr="007A34DE">
        <w:rPr>
          <w:rFonts w:asciiTheme="majorHAnsi" w:hAnsiTheme="majorHAnsi" w:cstheme="majorHAnsi"/>
          <w:lang w:val="en-US"/>
        </w:rPr>
        <w:lastRenderedPageBreak/>
        <w:t>Email us at </w:t>
      </w:r>
      <w:hyperlink r:id="rId11" w:history="1">
        <w:r w:rsidR="00856D63" w:rsidRPr="00343763">
          <w:rPr>
            <w:rStyle w:val="Hyperlink"/>
            <w:rFonts w:asciiTheme="majorHAnsi" w:hAnsiTheme="majorHAnsi" w:cstheme="majorHAnsi"/>
            <w:lang w:val="en-US"/>
          </w:rPr>
          <w:t>info@globalwealthmap.com</w:t>
        </w:r>
      </w:hyperlink>
      <w:r w:rsidR="00856D63">
        <w:rPr>
          <w:rFonts w:asciiTheme="majorHAnsi" w:hAnsiTheme="majorHAnsi" w:cstheme="majorHAnsi"/>
        </w:rPr>
        <w:t xml:space="preserve"> o</w:t>
      </w:r>
      <w:proofErr w:type="spellStart"/>
      <w:r w:rsidRPr="007A34DE">
        <w:rPr>
          <w:rFonts w:asciiTheme="majorHAnsi" w:hAnsiTheme="majorHAnsi" w:cstheme="majorHAnsi"/>
          <w:lang w:val="en-US"/>
        </w:rPr>
        <w:t>r</w:t>
      </w:r>
      <w:proofErr w:type="spellEnd"/>
      <w:r w:rsidRPr="007A34DE">
        <w:rPr>
          <w:rFonts w:asciiTheme="majorHAnsi" w:hAnsiTheme="majorHAnsi" w:cstheme="majorHAnsi"/>
          <w:lang w:val="en-US"/>
        </w:rPr>
        <w:t xml:space="preserve"> write to us at </w:t>
      </w:r>
      <w:r w:rsidR="003F3A51">
        <w:rPr>
          <w:rFonts w:asciiTheme="majorHAnsi" w:hAnsiTheme="majorHAnsi" w:cstheme="majorHAnsi"/>
          <w:lang w:val="en-US"/>
        </w:rPr>
        <w:t>Global WealthMAP Limited</w:t>
      </w:r>
      <w:r w:rsidR="00F4171A">
        <w:rPr>
          <w:rFonts w:asciiTheme="majorHAnsi" w:hAnsiTheme="majorHAnsi" w:cstheme="majorHAnsi"/>
          <w:lang w:val="en-US"/>
        </w:rPr>
        <w:t xml:space="preserve">, Hanover House, 203 High Street, </w:t>
      </w:r>
      <w:proofErr w:type="spellStart"/>
      <w:r w:rsidR="00F4171A">
        <w:rPr>
          <w:rFonts w:asciiTheme="majorHAnsi" w:hAnsiTheme="majorHAnsi" w:cstheme="majorHAnsi"/>
          <w:lang w:val="en-US"/>
        </w:rPr>
        <w:t>Tonbridge</w:t>
      </w:r>
      <w:proofErr w:type="spellEnd"/>
      <w:r w:rsidR="00F4171A">
        <w:rPr>
          <w:rFonts w:asciiTheme="majorHAnsi" w:hAnsiTheme="majorHAnsi" w:cstheme="majorHAnsi"/>
          <w:lang w:val="en-US"/>
        </w:rPr>
        <w:t>, Kent, TN9 1BW</w:t>
      </w:r>
    </w:p>
    <w:p w14:paraId="144A5D23" w14:textId="77777777" w:rsidR="00856D63" w:rsidRDefault="00856D63" w:rsidP="0029283A">
      <w:pPr>
        <w:rPr>
          <w:rFonts w:asciiTheme="majorHAnsi" w:hAnsiTheme="majorHAnsi" w:cstheme="majorHAnsi"/>
          <w:lang w:val="en-US"/>
        </w:rPr>
      </w:pPr>
    </w:p>
    <w:p w14:paraId="738610EB" w14:textId="77777777" w:rsidR="00856D63" w:rsidRPr="007A34DE" w:rsidRDefault="00856D63" w:rsidP="0029283A">
      <w:pPr>
        <w:rPr>
          <w:rFonts w:asciiTheme="majorHAnsi" w:hAnsiTheme="majorHAnsi" w:cstheme="majorHAnsi"/>
        </w:rPr>
      </w:pPr>
    </w:p>
    <w:p w14:paraId="5477F754" w14:textId="5A05E899" w:rsidR="0029283A" w:rsidRPr="007A34DE" w:rsidRDefault="0029283A" w:rsidP="0029283A">
      <w:pPr>
        <w:rPr>
          <w:rFonts w:asciiTheme="majorHAnsi" w:hAnsiTheme="majorHAnsi" w:cstheme="majorHAnsi"/>
          <w:lang w:val="en-US"/>
        </w:rPr>
      </w:pPr>
      <w:r w:rsidRPr="007A34DE">
        <w:rPr>
          <w:rFonts w:asciiTheme="majorHAnsi" w:hAnsiTheme="majorHAnsi" w:cstheme="majorHAnsi"/>
          <w:lang w:val="en-US"/>
        </w:rPr>
        <w:t xml:space="preserve">This notice was last updated on </w:t>
      </w:r>
      <w:r w:rsidR="00F4171A">
        <w:rPr>
          <w:rFonts w:asciiTheme="majorHAnsi" w:hAnsiTheme="majorHAnsi" w:cstheme="majorHAnsi"/>
          <w:lang w:val="en-US"/>
        </w:rPr>
        <w:t>23/01/2020</w:t>
      </w:r>
    </w:p>
    <w:p w14:paraId="637805D2" w14:textId="77777777" w:rsidR="003852EE" w:rsidRPr="007A34DE" w:rsidRDefault="003852EE" w:rsidP="0029283A">
      <w:pPr>
        <w:rPr>
          <w:rFonts w:asciiTheme="majorHAnsi" w:hAnsiTheme="majorHAnsi" w:cstheme="majorHAnsi"/>
          <w:lang w:val="en-US"/>
        </w:rPr>
      </w:pPr>
    </w:p>
    <w:p w14:paraId="463F29E8" w14:textId="77777777" w:rsidR="0029283A" w:rsidRPr="007A34DE" w:rsidRDefault="0029283A" w:rsidP="001B3E6E">
      <w:pPr>
        <w:rPr>
          <w:rFonts w:asciiTheme="majorHAnsi" w:hAnsiTheme="majorHAnsi" w:cstheme="majorHAnsi"/>
        </w:rPr>
      </w:pPr>
    </w:p>
    <w:sectPr w:rsidR="0029283A" w:rsidRPr="007A34DE" w:rsidSect="00344610">
      <w:headerReference w:type="default" r:id="rId12"/>
      <w:headerReference w:type="first" r:id="rId13"/>
      <w:footerReference w:type="first" r:id="rId14"/>
      <w:pgSz w:w="11906" w:h="16838" w:code="9"/>
      <w:pgMar w:top="1440" w:right="1440" w:bottom="1440" w:left="1440" w:header="709" w:footer="284"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EF7DF" w14:textId="77777777" w:rsidR="009E727A" w:rsidRDefault="009E727A" w:rsidP="00E454F5">
      <w:r>
        <w:separator/>
      </w:r>
    </w:p>
  </w:endnote>
  <w:endnote w:type="continuationSeparator" w:id="0">
    <w:p w14:paraId="1F288694" w14:textId="77777777" w:rsidR="009E727A" w:rsidRDefault="009E727A" w:rsidP="00E4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Times New Roman"/>
    <w:charset w:val="00"/>
    <w:family w:val="auto"/>
    <w:pitch w:val="variable"/>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0B85" w14:textId="77777777" w:rsidR="00F4171A" w:rsidRDefault="00F4171A" w:rsidP="00F4171A">
    <w:pPr>
      <w:pStyle w:val="NoSpacing"/>
      <w:jc w:val="center"/>
      <w:rPr>
        <w:noProof/>
        <w:color w:val="D99073"/>
        <w:sz w:val="16"/>
        <w:szCs w:val="16"/>
      </w:rPr>
    </w:pPr>
    <w:r>
      <w:rPr>
        <w:noProof/>
        <w:color w:val="D99073"/>
        <w:sz w:val="16"/>
        <w:szCs w:val="16"/>
      </w:rPr>
      <w:t>Global WealthMAP Ltd is authorised and regulated by the Financial Conduct Authority</w:t>
    </w:r>
  </w:p>
  <w:p w14:paraId="5D38A5BC" w14:textId="77777777" w:rsidR="00F4171A" w:rsidRDefault="00F4171A" w:rsidP="00F4171A">
    <w:pPr>
      <w:pStyle w:val="NoSpacing"/>
      <w:jc w:val="center"/>
      <w:rPr>
        <w:noProof/>
        <w:color w:val="D99073"/>
        <w:sz w:val="16"/>
        <w:szCs w:val="16"/>
      </w:rPr>
    </w:pPr>
    <w:r>
      <w:rPr>
        <w:noProof/>
        <w:color w:val="D99073"/>
        <w:sz w:val="16"/>
        <w:szCs w:val="16"/>
      </w:rPr>
      <w:t>Global WealthMAP Ltd FCA number 827170</w:t>
    </w:r>
  </w:p>
  <w:p w14:paraId="613B14E1" w14:textId="77777777" w:rsidR="00F4171A" w:rsidRDefault="00F4171A" w:rsidP="00F4171A">
    <w:pPr>
      <w:pStyle w:val="NoSpacing"/>
      <w:jc w:val="center"/>
      <w:rPr>
        <w:b/>
        <w:noProof/>
        <w:color w:val="D99073"/>
        <w:sz w:val="16"/>
        <w:szCs w:val="16"/>
      </w:rPr>
    </w:pPr>
    <w:r>
      <w:rPr>
        <w:b/>
        <w:noProof/>
        <w:color w:val="D99073"/>
        <w:sz w:val="16"/>
        <w:szCs w:val="16"/>
      </w:rPr>
      <w:t>Hanover House. 203 High Street, Tonbridge, Kent, TN9 1BW</w:t>
    </w:r>
  </w:p>
  <w:p w14:paraId="329CF80C" w14:textId="77777777" w:rsidR="00F4171A" w:rsidRDefault="00F4171A" w:rsidP="00F4171A">
    <w:pPr>
      <w:pStyle w:val="NoSpacing"/>
      <w:jc w:val="center"/>
      <w:rPr>
        <w:noProof/>
        <w:color w:val="D99073"/>
        <w:sz w:val="16"/>
        <w:szCs w:val="16"/>
      </w:rPr>
    </w:pPr>
    <w:r>
      <w:rPr>
        <w:noProof/>
        <w:color w:val="D99073"/>
        <w:sz w:val="16"/>
        <w:szCs w:val="16"/>
      </w:rPr>
      <w:t>Registered in England &amp; Wales 9194858</w:t>
    </w:r>
  </w:p>
  <w:p w14:paraId="73D73D84" w14:textId="0D6E75F2" w:rsidR="00792D13" w:rsidRPr="000F605C" w:rsidRDefault="001741E2" w:rsidP="000F6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D2C4D" w14:textId="77777777" w:rsidR="009E727A" w:rsidRDefault="009E727A" w:rsidP="00E454F5">
      <w:r>
        <w:separator/>
      </w:r>
    </w:p>
  </w:footnote>
  <w:footnote w:type="continuationSeparator" w:id="0">
    <w:p w14:paraId="795E36D9" w14:textId="77777777" w:rsidR="009E727A" w:rsidRDefault="009E727A" w:rsidP="00E45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BE67" w14:textId="77777777" w:rsidR="00792D13" w:rsidRDefault="001741E2" w:rsidP="00000DDB">
    <w:pPr>
      <w:pStyle w:val="Header"/>
    </w:pPr>
  </w:p>
  <w:p w14:paraId="36FEB5B0" w14:textId="77777777" w:rsidR="00792D13" w:rsidRDefault="00174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A781" w14:textId="77777777" w:rsidR="00421672" w:rsidRDefault="00421672" w:rsidP="00421672">
    <w:pPr>
      <w:jc w:val="center"/>
    </w:pPr>
    <w:r>
      <w:rPr>
        <w:noProof/>
      </w:rPr>
      <w:drawing>
        <wp:inline distT="0" distB="0" distL="0" distR="0" wp14:anchorId="0839BC0F" wp14:editId="29F031D0">
          <wp:extent cx="2560320" cy="1310640"/>
          <wp:effectExtent l="0" t="0" r="0" b="0"/>
          <wp:docPr id="1308880190"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919761" name="GWM logo - centralised.jpg"/>
                  <pic:cNvPicPr/>
                </pic:nvPicPr>
                <pic:blipFill>
                  <a:blip r:embed="rId1">
                    <a:extLst>
                      <a:ext uri="{28A0092B-C50C-407E-A947-70E740481C1C}">
                        <a14:useLocalDpi xmlns:a14="http://schemas.microsoft.com/office/drawing/2010/main" val="0"/>
                      </a:ext>
                    </a:extLst>
                  </a:blip>
                  <a:stretch>
                    <a:fillRect/>
                  </a:stretch>
                </pic:blipFill>
                <pic:spPr>
                  <a:xfrm>
                    <a:off x="0" y="0"/>
                    <a:ext cx="2560320" cy="1310640"/>
                  </a:xfrm>
                  <a:prstGeom prst="rect">
                    <a:avLst/>
                  </a:prstGeom>
                </pic:spPr>
              </pic:pic>
            </a:graphicData>
          </a:graphic>
        </wp:inline>
      </w:drawing>
    </w:r>
  </w:p>
  <w:p w14:paraId="51C4DC06" w14:textId="77777777" w:rsidR="00421672" w:rsidRPr="005E5082" w:rsidRDefault="00421672" w:rsidP="00421672">
    <w:pPr>
      <w:pStyle w:val="Header"/>
      <w:jc w:val="center"/>
      <w:rPr>
        <w:b/>
        <w:color w:val="D99073"/>
        <w:sz w:val="16"/>
        <w:szCs w:val="16"/>
      </w:rPr>
    </w:pPr>
    <w:r w:rsidRPr="005E5082">
      <w:rPr>
        <w:b/>
        <w:color w:val="D99073"/>
        <w:sz w:val="16"/>
        <w:szCs w:val="16"/>
      </w:rPr>
      <w:t>Hanover House, 203 High Street, Tonbridge, Kent, TN9 1BW</w:t>
    </w:r>
  </w:p>
  <w:p w14:paraId="296FEF7D" w14:textId="77777777" w:rsidR="00792D13" w:rsidRPr="00DF3ABE" w:rsidRDefault="001741E2" w:rsidP="007C3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15C"/>
    <w:multiLevelType w:val="hybridMultilevel"/>
    <w:tmpl w:val="7DB05C1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 w15:restartNumberingAfterBreak="0">
    <w:nsid w:val="1E2F387E"/>
    <w:multiLevelType w:val="hybridMultilevel"/>
    <w:tmpl w:val="87DA60E4"/>
    <w:lvl w:ilvl="0" w:tplc="A970BAB0">
      <w:start w:val="1"/>
      <w:numFmt w:val="decimal"/>
      <w:lvlText w:val="%1."/>
      <w:lvlJc w:val="left"/>
      <w:pPr>
        <w:tabs>
          <w:tab w:val="num" w:pos="720"/>
        </w:tabs>
        <w:ind w:left="720" w:hanging="360"/>
      </w:pPr>
      <w:rPr>
        <w:b/>
      </w:rPr>
    </w:lvl>
    <w:lvl w:ilvl="1" w:tplc="87F89A3C" w:tentative="1">
      <w:start w:val="1"/>
      <w:numFmt w:val="decimal"/>
      <w:lvlText w:val="%2."/>
      <w:lvlJc w:val="left"/>
      <w:pPr>
        <w:tabs>
          <w:tab w:val="num" w:pos="1440"/>
        </w:tabs>
        <w:ind w:left="1440" w:hanging="360"/>
      </w:pPr>
    </w:lvl>
    <w:lvl w:ilvl="2" w:tplc="7E26E084" w:tentative="1">
      <w:start w:val="1"/>
      <w:numFmt w:val="decimal"/>
      <w:lvlText w:val="%3."/>
      <w:lvlJc w:val="left"/>
      <w:pPr>
        <w:tabs>
          <w:tab w:val="num" w:pos="2160"/>
        </w:tabs>
        <w:ind w:left="2160" w:hanging="360"/>
      </w:pPr>
    </w:lvl>
    <w:lvl w:ilvl="3" w:tplc="D19A84FA" w:tentative="1">
      <w:start w:val="1"/>
      <w:numFmt w:val="decimal"/>
      <w:lvlText w:val="%4."/>
      <w:lvlJc w:val="left"/>
      <w:pPr>
        <w:tabs>
          <w:tab w:val="num" w:pos="2880"/>
        </w:tabs>
        <w:ind w:left="2880" w:hanging="360"/>
      </w:pPr>
    </w:lvl>
    <w:lvl w:ilvl="4" w:tplc="EEC0E96C" w:tentative="1">
      <w:start w:val="1"/>
      <w:numFmt w:val="decimal"/>
      <w:lvlText w:val="%5."/>
      <w:lvlJc w:val="left"/>
      <w:pPr>
        <w:tabs>
          <w:tab w:val="num" w:pos="3600"/>
        </w:tabs>
        <w:ind w:left="3600" w:hanging="360"/>
      </w:pPr>
    </w:lvl>
    <w:lvl w:ilvl="5" w:tplc="8B6C1270" w:tentative="1">
      <w:start w:val="1"/>
      <w:numFmt w:val="decimal"/>
      <w:lvlText w:val="%6."/>
      <w:lvlJc w:val="left"/>
      <w:pPr>
        <w:tabs>
          <w:tab w:val="num" w:pos="4320"/>
        </w:tabs>
        <w:ind w:left="4320" w:hanging="360"/>
      </w:pPr>
    </w:lvl>
    <w:lvl w:ilvl="6" w:tplc="BEE62A5A" w:tentative="1">
      <w:start w:val="1"/>
      <w:numFmt w:val="decimal"/>
      <w:lvlText w:val="%7."/>
      <w:lvlJc w:val="left"/>
      <w:pPr>
        <w:tabs>
          <w:tab w:val="num" w:pos="5040"/>
        </w:tabs>
        <w:ind w:left="5040" w:hanging="360"/>
      </w:pPr>
    </w:lvl>
    <w:lvl w:ilvl="7" w:tplc="20D860B0" w:tentative="1">
      <w:start w:val="1"/>
      <w:numFmt w:val="decimal"/>
      <w:lvlText w:val="%8."/>
      <w:lvlJc w:val="left"/>
      <w:pPr>
        <w:tabs>
          <w:tab w:val="num" w:pos="5760"/>
        </w:tabs>
        <w:ind w:left="5760" w:hanging="360"/>
      </w:pPr>
    </w:lvl>
    <w:lvl w:ilvl="8" w:tplc="C92E5CF4" w:tentative="1">
      <w:start w:val="1"/>
      <w:numFmt w:val="decimal"/>
      <w:lvlText w:val="%9."/>
      <w:lvlJc w:val="left"/>
      <w:pPr>
        <w:tabs>
          <w:tab w:val="num" w:pos="6480"/>
        </w:tabs>
        <w:ind w:left="6480" w:hanging="360"/>
      </w:pPr>
    </w:lvl>
  </w:abstractNum>
  <w:abstractNum w:abstractNumId="2" w15:restartNumberingAfterBreak="0">
    <w:nsid w:val="397F7006"/>
    <w:multiLevelType w:val="hybridMultilevel"/>
    <w:tmpl w:val="D644A9D8"/>
    <w:lvl w:ilvl="0" w:tplc="71BCDD88">
      <w:start w:val="1"/>
      <w:numFmt w:val="decimal"/>
      <w:lvlText w:val="%1."/>
      <w:lvlJc w:val="left"/>
      <w:pPr>
        <w:tabs>
          <w:tab w:val="num" w:pos="720"/>
        </w:tabs>
        <w:ind w:left="720" w:hanging="360"/>
      </w:pPr>
    </w:lvl>
    <w:lvl w:ilvl="1" w:tplc="5B5A1798" w:tentative="1">
      <w:start w:val="1"/>
      <w:numFmt w:val="decimal"/>
      <w:lvlText w:val="%2."/>
      <w:lvlJc w:val="left"/>
      <w:pPr>
        <w:tabs>
          <w:tab w:val="num" w:pos="1440"/>
        </w:tabs>
        <w:ind w:left="1440" w:hanging="360"/>
      </w:pPr>
    </w:lvl>
    <w:lvl w:ilvl="2" w:tplc="9C0884F0" w:tentative="1">
      <w:start w:val="1"/>
      <w:numFmt w:val="decimal"/>
      <w:lvlText w:val="%3."/>
      <w:lvlJc w:val="left"/>
      <w:pPr>
        <w:tabs>
          <w:tab w:val="num" w:pos="2160"/>
        </w:tabs>
        <w:ind w:left="2160" w:hanging="360"/>
      </w:pPr>
    </w:lvl>
    <w:lvl w:ilvl="3" w:tplc="5C3E35A4" w:tentative="1">
      <w:start w:val="1"/>
      <w:numFmt w:val="decimal"/>
      <w:lvlText w:val="%4."/>
      <w:lvlJc w:val="left"/>
      <w:pPr>
        <w:tabs>
          <w:tab w:val="num" w:pos="2880"/>
        </w:tabs>
        <w:ind w:left="2880" w:hanging="360"/>
      </w:pPr>
    </w:lvl>
    <w:lvl w:ilvl="4" w:tplc="1CAEB31E" w:tentative="1">
      <w:start w:val="1"/>
      <w:numFmt w:val="decimal"/>
      <w:lvlText w:val="%5."/>
      <w:lvlJc w:val="left"/>
      <w:pPr>
        <w:tabs>
          <w:tab w:val="num" w:pos="3600"/>
        </w:tabs>
        <w:ind w:left="3600" w:hanging="360"/>
      </w:pPr>
    </w:lvl>
    <w:lvl w:ilvl="5" w:tplc="01600592" w:tentative="1">
      <w:start w:val="1"/>
      <w:numFmt w:val="decimal"/>
      <w:lvlText w:val="%6."/>
      <w:lvlJc w:val="left"/>
      <w:pPr>
        <w:tabs>
          <w:tab w:val="num" w:pos="4320"/>
        </w:tabs>
        <w:ind w:left="4320" w:hanging="360"/>
      </w:pPr>
    </w:lvl>
    <w:lvl w:ilvl="6" w:tplc="123AB0CC" w:tentative="1">
      <w:start w:val="1"/>
      <w:numFmt w:val="decimal"/>
      <w:lvlText w:val="%7."/>
      <w:lvlJc w:val="left"/>
      <w:pPr>
        <w:tabs>
          <w:tab w:val="num" w:pos="5040"/>
        </w:tabs>
        <w:ind w:left="5040" w:hanging="360"/>
      </w:pPr>
    </w:lvl>
    <w:lvl w:ilvl="7" w:tplc="11900FF0" w:tentative="1">
      <w:start w:val="1"/>
      <w:numFmt w:val="decimal"/>
      <w:lvlText w:val="%8."/>
      <w:lvlJc w:val="left"/>
      <w:pPr>
        <w:tabs>
          <w:tab w:val="num" w:pos="5760"/>
        </w:tabs>
        <w:ind w:left="5760" w:hanging="360"/>
      </w:pPr>
    </w:lvl>
    <w:lvl w:ilvl="8" w:tplc="B55AAC8A" w:tentative="1">
      <w:start w:val="1"/>
      <w:numFmt w:val="decimal"/>
      <w:lvlText w:val="%9."/>
      <w:lvlJc w:val="left"/>
      <w:pPr>
        <w:tabs>
          <w:tab w:val="num" w:pos="6480"/>
        </w:tabs>
        <w:ind w:left="6480" w:hanging="360"/>
      </w:pPr>
    </w:lvl>
  </w:abstractNum>
  <w:abstractNum w:abstractNumId="3" w15:restartNumberingAfterBreak="0">
    <w:nsid w:val="4F1932E9"/>
    <w:multiLevelType w:val="hybridMultilevel"/>
    <w:tmpl w:val="630299B0"/>
    <w:lvl w:ilvl="0" w:tplc="A482B072">
      <w:start w:val="2"/>
      <w:numFmt w:val="decimal"/>
      <w:lvlText w:val="%1."/>
      <w:lvlJc w:val="left"/>
      <w:pPr>
        <w:tabs>
          <w:tab w:val="num" w:pos="644"/>
        </w:tabs>
        <w:ind w:left="644" w:hanging="360"/>
      </w:pPr>
      <w:rPr>
        <w:b/>
      </w:rPr>
    </w:lvl>
    <w:lvl w:ilvl="1" w:tplc="18049476" w:tentative="1">
      <w:start w:val="1"/>
      <w:numFmt w:val="decimal"/>
      <w:lvlText w:val="%2."/>
      <w:lvlJc w:val="left"/>
      <w:pPr>
        <w:tabs>
          <w:tab w:val="num" w:pos="1364"/>
        </w:tabs>
        <w:ind w:left="1364" w:hanging="360"/>
      </w:pPr>
    </w:lvl>
    <w:lvl w:ilvl="2" w:tplc="DFB4B202" w:tentative="1">
      <w:start w:val="1"/>
      <w:numFmt w:val="decimal"/>
      <w:lvlText w:val="%3."/>
      <w:lvlJc w:val="left"/>
      <w:pPr>
        <w:tabs>
          <w:tab w:val="num" w:pos="2084"/>
        </w:tabs>
        <w:ind w:left="2084" w:hanging="360"/>
      </w:pPr>
    </w:lvl>
    <w:lvl w:ilvl="3" w:tplc="86AABF62" w:tentative="1">
      <w:start w:val="1"/>
      <w:numFmt w:val="decimal"/>
      <w:lvlText w:val="%4."/>
      <w:lvlJc w:val="left"/>
      <w:pPr>
        <w:tabs>
          <w:tab w:val="num" w:pos="2804"/>
        </w:tabs>
        <w:ind w:left="2804" w:hanging="360"/>
      </w:pPr>
    </w:lvl>
    <w:lvl w:ilvl="4" w:tplc="CB0637DA" w:tentative="1">
      <w:start w:val="1"/>
      <w:numFmt w:val="decimal"/>
      <w:lvlText w:val="%5."/>
      <w:lvlJc w:val="left"/>
      <w:pPr>
        <w:tabs>
          <w:tab w:val="num" w:pos="3524"/>
        </w:tabs>
        <w:ind w:left="3524" w:hanging="360"/>
      </w:pPr>
    </w:lvl>
    <w:lvl w:ilvl="5" w:tplc="FF029058" w:tentative="1">
      <w:start w:val="1"/>
      <w:numFmt w:val="decimal"/>
      <w:lvlText w:val="%6."/>
      <w:lvlJc w:val="left"/>
      <w:pPr>
        <w:tabs>
          <w:tab w:val="num" w:pos="4244"/>
        </w:tabs>
        <w:ind w:left="4244" w:hanging="360"/>
      </w:pPr>
    </w:lvl>
    <w:lvl w:ilvl="6" w:tplc="E5987722" w:tentative="1">
      <w:start w:val="1"/>
      <w:numFmt w:val="decimal"/>
      <w:lvlText w:val="%7."/>
      <w:lvlJc w:val="left"/>
      <w:pPr>
        <w:tabs>
          <w:tab w:val="num" w:pos="4964"/>
        </w:tabs>
        <w:ind w:left="4964" w:hanging="360"/>
      </w:pPr>
    </w:lvl>
    <w:lvl w:ilvl="7" w:tplc="E8FCA660" w:tentative="1">
      <w:start w:val="1"/>
      <w:numFmt w:val="decimal"/>
      <w:lvlText w:val="%8."/>
      <w:lvlJc w:val="left"/>
      <w:pPr>
        <w:tabs>
          <w:tab w:val="num" w:pos="5684"/>
        </w:tabs>
        <w:ind w:left="5684" w:hanging="360"/>
      </w:pPr>
    </w:lvl>
    <w:lvl w:ilvl="8" w:tplc="2A321A38" w:tentative="1">
      <w:start w:val="1"/>
      <w:numFmt w:val="decimal"/>
      <w:lvlText w:val="%9."/>
      <w:lvlJc w:val="left"/>
      <w:pPr>
        <w:tabs>
          <w:tab w:val="num" w:pos="6404"/>
        </w:tabs>
        <w:ind w:left="6404" w:hanging="360"/>
      </w:pPr>
    </w:lvl>
  </w:abstractNum>
  <w:abstractNum w:abstractNumId="4" w15:restartNumberingAfterBreak="0">
    <w:nsid w:val="570226DE"/>
    <w:multiLevelType w:val="hybridMultilevel"/>
    <w:tmpl w:val="F65EF4C2"/>
    <w:lvl w:ilvl="0" w:tplc="78B428D6">
      <w:start w:val="8"/>
      <w:numFmt w:val="decimal"/>
      <w:lvlText w:val="%1."/>
      <w:lvlJc w:val="left"/>
      <w:pPr>
        <w:tabs>
          <w:tab w:val="num" w:pos="644"/>
        </w:tabs>
        <w:ind w:left="644" w:hanging="360"/>
      </w:pPr>
      <w:rPr>
        <w:b/>
      </w:rPr>
    </w:lvl>
    <w:lvl w:ilvl="1" w:tplc="3394049E" w:tentative="1">
      <w:start w:val="1"/>
      <w:numFmt w:val="decimal"/>
      <w:lvlText w:val="%2."/>
      <w:lvlJc w:val="left"/>
      <w:pPr>
        <w:tabs>
          <w:tab w:val="num" w:pos="1364"/>
        </w:tabs>
        <w:ind w:left="1364" w:hanging="360"/>
      </w:pPr>
    </w:lvl>
    <w:lvl w:ilvl="2" w:tplc="9A24EBC6" w:tentative="1">
      <w:start w:val="1"/>
      <w:numFmt w:val="decimal"/>
      <w:lvlText w:val="%3."/>
      <w:lvlJc w:val="left"/>
      <w:pPr>
        <w:tabs>
          <w:tab w:val="num" w:pos="2084"/>
        </w:tabs>
        <w:ind w:left="2084" w:hanging="360"/>
      </w:pPr>
    </w:lvl>
    <w:lvl w:ilvl="3" w:tplc="AA1EAF92" w:tentative="1">
      <w:start w:val="1"/>
      <w:numFmt w:val="decimal"/>
      <w:lvlText w:val="%4."/>
      <w:lvlJc w:val="left"/>
      <w:pPr>
        <w:tabs>
          <w:tab w:val="num" w:pos="2804"/>
        </w:tabs>
        <w:ind w:left="2804" w:hanging="360"/>
      </w:pPr>
    </w:lvl>
    <w:lvl w:ilvl="4" w:tplc="F5207554" w:tentative="1">
      <w:start w:val="1"/>
      <w:numFmt w:val="decimal"/>
      <w:lvlText w:val="%5."/>
      <w:lvlJc w:val="left"/>
      <w:pPr>
        <w:tabs>
          <w:tab w:val="num" w:pos="3524"/>
        </w:tabs>
        <w:ind w:left="3524" w:hanging="360"/>
      </w:pPr>
    </w:lvl>
    <w:lvl w:ilvl="5" w:tplc="9EAE1BCE" w:tentative="1">
      <w:start w:val="1"/>
      <w:numFmt w:val="decimal"/>
      <w:lvlText w:val="%6."/>
      <w:lvlJc w:val="left"/>
      <w:pPr>
        <w:tabs>
          <w:tab w:val="num" w:pos="4244"/>
        </w:tabs>
        <w:ind w:left="4244" w:hanging="360"/>
      </w:pPr>
    </w:lvl>
    <w:lvl w:ilvl="6" w:tplc="3042A6C4" w:tentative="1">
      <w:start w:val="1"/>
      <w:numFmt w:val="decimal"/>
      <w:lvlText w:val="%7."/>
      <w:lvlJc w:val="left"/>
      <w:pPr>
        <w:tabs>
          <w:tab w:val="num" w:pos="4964"/>
        </w:tabs>
        <w:ind w:left="4964" w:hanging="360"/>
      </w:pPr>
    </w:lvl>
    <w:lvl w:ilvl="7" w:tplc="40D6C39A" w:tentative="1">
      <w:start w:val="1"/>
      <w:numFmt w:val="decimal"/>
      <w:lvlText w:val="%8."/>
      <w:lvlJc w:val="left"/>
      <w:pPr>
        <w:tabs>
          <w:tab w:val="num" w:pos="5684"/>
        </w:tabs>
        <w:ind w:left="5684" w:hanging="360"/>
      </w:pPr>
    </w:lvl>
    <w:lvl w:ilvl="8" w:tplc="664A97BE" w:tentative="1">
      <w:start w:val="1"/>
      <w:numFmt w:val="decimal"/>
      <w:lvlText w:val="%9."/>
      <w:lvlJc w:val="left"/>
      <w:pPr>
        <w:tabs>
          <w:tab w:val="num" w:pos="6404"/>
        </w:tabs>
        <w:ind w:left="6404" w:hanging="360"/>
      </w:pPr>
    </w:lvl>
  </w:abstractNum>
  <w:abstractNum w:abstractNumId="5" w15:restartNumberingAfterBreak="0">
    <w:nsid w:val="58BA316A"/>
    <w:multiLevelType w:val="hybridMultilevel"/>
    <w:tmpl w:val="E4B22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64334"/>
    <w:multiLevelType w:val="multilevel"/>
    <w:tmpl w:val="48C6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9D029E"/>
    <w:multiLevelType w:val="hybridMultilevel"/>
    <w:tmpl w:val="91B8C0F2"/>
    <w:lvl w:ilvl="0" w:tplc="C4FC76CE">
      <w:start w:val="5"/>
      <w:numFmt w:val="decimal"/>
      <w:lvlText w:val="%1."/>
      <w:lvlJc w:val="left"/>
      <w:pPr>
        <w:tabs>
          <w:tab w:val="num" w:pos="720"/>
        </w:tabs>
        <w:ind w:left="720" w:hanging="360"/>
      </w:pPr>
      <w:rPr>
        <w:b/>
      </w:rPr>
    </w:lvl>
    <w:lvl w:ilvl="1" w:tplc="A6661554" w:tentative="1">
      <w:start w:val="1"/>
      <w:numFmt w:val="decimal"/>
      <w:lvlText w:val="%2."/>
      <w:lvlJc w:val="left"/>
      <w:pPr>
        <w:tabs>
          <w:tab w:val="num" w:pos="1440"/>
        </w:tabs>
        <w:ind w:left="1440" w:hanging="360"/>
      </w:pPr>
    </w:lvl>
    <w:lvl w:ilvl="2" w:tplc="B85C3290" w:tentative="1">
      <w:start w:val="1"/>
      <w:numFmt w:val="decimal"/>
      <w:lvlText w:val="%3."/>
      <w:lvlJc w:val="left"/>
      <w:pPr>
        <w:tabs>
          <w:tab w:val="num" w:pos="2160"/>
        </w:tabs>
        <w:ind w:left="2160" w:hanging="360"/>
      </w:pPr>
    </w:lvl>
    <w:lvl w:ilvl="3" w:tplc="21E2297C" w:tentative="1">
      <w:start w:val="1"/>
      <w:numFmt w:val="decimal"/>
      <w:lvlText w:val="%4."/>
      <w:lvlJc w:val="left"/>
      <w:pPr>
        <w:tabs>
          <w:tab w:val="num" w:pos="2880"/>
        </w:tabs>
        <w:ind w:left="2880" w:hanging="360"/>
      </w:pPr>
    </w:lvl>
    <w:lvl w:ilvl="4" w:tplc="084820C8" w:tentative="1">
      <w:start w:val="1"/>
      <w:numFmt w:val="decimal"/>
      <w:lvlText w:val="%5."/>
      <w:lvlJc w:val="left"/>
      <w:pPr>
        <w:tabs>
          <w:tab w:val="num" w:pos="3600"/>
        </w:tabs>
        <w:ind w:left="3600" w:hanging="360"/>
      </w:pPr>
    </w:lvl>
    <w:lvl w:ilvl="5" w:tplc="F61E7E80" w:tentative="1">
      <w:start w:val="1"/>
      <w:numFmt w:val="decimal"/>
      <w:lvlText w:val="%6."/>
      <w:lvlJc w:val="left"/>
      <w:pPr>
        <w:tabs>
          <w:tab w:val="num" w:pos="4320"/>
        </w:tabs>
        <w:ind w:left="4320" w:hanging="360"/>
      </w:pPr>
    </w:lvl>
    <w:lvl w:ilvl="6" w:tplc="515A7006" w:tentative="1">
      <w:start w:val="1"/>
      <w:numFmt w:val="decimal"/>
      <w:lvlText w:val="%7."/>
      <w:lvlJc w:val="left"/>
      <w:pPr>
        <w:tabs>
          <w:tab w:val="num" w:pos="5040"/>
        </w:tabs>
        <w:ind w:left="5040" w:hanging="360"/>
      </w:pPr>
    </w:lvl>
    <w:lvl w:ilvl="7" w:tplc="357A15C4" w:tentative="1">
      <w:start w:val="1"/>
      <w:numFmt w:val="decimal"/>
      <w:lvlText w:val="%8."/>
      <w:lvlJc w:val="left"/>
      <w:pPr>
        <w:tabs>
          <w:tab w:val="num" w:pos="5760"/>
        </w:tabs>
        <w:ind w:left="5760" w:hanging="360"/>
      </w:pPr>
    </w:lvl>
    <w:lvl w:ilvl="8" w:tplc="547EF0E8" w:tentative="1">
      <w:start w:val="1"/>
      <w:numFmt w:val="decimal"/>
      <w:lvlText w:val="%9."/>
      <w:lvlJc w:val="left"/>
      <w:pPr>
        <w:tabs>
          <w:tab w:val="num" w:pos="6480"/>
        </w:tabs>
        <w:ind w:left="6480" w:hanging="360"/>
      </w:pPr>
    </w:lvl>
  </w:abstractNum>
  <w:abstractNum w:abstractNumId="8" w15:restartNumberingAfterBreak="0">
    <w:nsid w:val="7362355B"/>
    <w:multiLevelType w:val="hybridMultilevel"/>
    <w:tmpl w:val="2628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C867D5"/>
    <w:multiLevelType w:val="hybridMultilevel"/>
    <w:tmpl w:val="A0461BDA"/>
    <w:lvl w:ilvl="0" w:tplc="ECD08DE2">
      <w:start w:val="4"/>
      <w:numFmt w:val="decimal"/>
      <w:lvlText w:val="%1."/>
      <w:lvlJc w:val="left"/>
      <w:pPr>
        <w:tabs>
          <w:tab w:val="num" w:pos="720"/>
        </w:tabs>
        <w:ind w:left="720" w:hanging="360"/>
      </w:pPr>
      <w:rPr>
        <w:b/>
      </w:rPr>
    </w:lvl>
    <w:lvl w:ilvl="1" w:tplc="6C5437B6" w:tentative="1">
      <w:start w:val="1"/>
      <w:numFmt w:val="decimal"/>
      <w:lvlText w:val="%2."/>
      <w:lvlJc w:val="left"/>
      <w:pPr>
        <w:tabs>
          <w:tab w:val="num" w:pos="1440"/>
        </w:tabs>
        <w:ind w:left="1440" w:hanging="360"/>
      </w:pPr>
    </w:lvl>
    <w:lvl w:ilvl="2" w:tplc="D2163708" w:tentative="1">
      <w:start w:val="1"/>
      <w:numFmt w:val="decimal"/>
      <w:lvlText w:val="%3."/>
      <w:lvlJc w:val="left"/>
      <w:pPr>
        <w:tabs>
          <w:tab w:val="num" w:pos="2160"/>
        </w:tabs>
        <w:ind w:left="2160" w:hanging="360"/>
      </w:pPr>
    </w:lvl>
    <w:lvl w:ilvl="3" w:tplc="8320015C" w:tentative="1">
      <w:start w:val="1"/>
      <w:numFmt w:val="decimal"/>
      <w:lvlText w:val="%4."/>
      <w:lvlJc w:val="left"/>
      <w:pPr>
        <w:tabs>
          <w:tab w:val="num" w:pos="2880"/>
        </w:tabs>
        <w:ind w:left="2880" w:hanging="360"/>
      </w:pPr>
    </w:lvl>
    <w:lvl w:ilvl="4" w:tplc="8C10BDF6" w:tentative="1">
      <w:start w:val="1"/>
      <w:numFmt w:val="decimal"/>
      <w:lvlText w:val="%5."/>
      <w:lvlJc w:val="left"/>
      <w:pPr>
        <w:tabs>
          <w:tab w:val="num" w:pos="3600"/>
        </w:tabs>
        <w:ind w:left="3600" w:hanging="360"/>
      </w:pPr>
    </w:lvl>
    <w:lvl w:ilvl="5" w:tplc="11486E84" w:tentative="1">
      <w:start w:val="1"/>
      <w:numFmt w:val="decimal"/>
      <w:lvlText w:val="%6."/>
      <w:lvlJc w:val="left"/>
      <w:pPr>
        <w:tabs>
          <w:tab w:val="num" w:pos="4320"/>
        </w:tabs>
        <w:ind w:left="4320" w:hanging="360"/>
      </w:pPr>
    </w:lvl>
    <w:lvl w:ilvl="6" w:tplc="49909852" w:tentative="1">
      <w:start w:val="1"/>
      <w:numFmt w:val="decimal"/>
      <w:lvlText w:val="%7."/>
      <w:lvlJc w:val="left"/>
      <w:pPr>
        <w:tabs>
          <w:tab w:val="num" w:pos="5040"/>
        </w:tabs>
        <w:ind w:left="5040" w:hanging="360"/>
      </w:pPr>
    </w:lvl>
    <w:lvl w:ilvl="7" w:tplc="0AAA9F88" w:tentative="1">
      <w:start w:val="1"/>
      <w:numFmt w:val="decimal"/>
      <w:lvlText w:val="%8."/>
      <w:lvlJc w:val="left"/>
      <w:pPr>
        <w:tabs>
          <w:tab w:val="num" w:pos="5760"/>
        </w:tabs>
        <w:ind w:left="5760" w:hanging="360"/>
      </w:pPr>
    </w:lvl>
    <w:lvl w:ilvl="8" w:tplc="996C6210" w:tentative="1">
      <w:start w:val="1"/>
      <w:numFmt w:val="decimal"/>
      <w:lvlText w:val="%9."/>
      <w:lvlJc w:val="left"/>
      <w:pPr>
        <w:tabs>
          <w:tab w:val="num" w:pos="6480"/>
        </w:tabs>
        <w:ind w:left="6480" w:hanging="360"/>
      </w:pPr>
    </w:lvl>
  </w:abstractNum>
  <w:abstractNum w:abstractNumId="10" w15:restartNumberingAfterBreak="0">
    <w:nsid w:val="7EF30ACB"/>
    <w:multiLevelType w:val="hybridMultilevel"/>
    <w:tmpl w:val="87B0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5"/>
  </w:num>
  <w:num w:numId="5">
    <w:abstractNumId w:val="2"/>
  </w:num>
  <w:num w:numId="6">
    <w:abstractNumId w:val="1"/>
  </w:num>
  <w:num w:numId="7">
    <w:abstractNumId w:val="3"/>
  </w:num>
  <w:num w:numId="8">
    <w:abstractNumId w:val="9"/>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B3"/>
    <w:rsid w:val="00052BCB"/>
    <w:rsid w:val="000C1FBA"/>
    <w:rsid w:val="000F560B"/>
    <w:rsid w:val="000F605C"/>
    <w:rsid w:val="0016163B"/>
    <w:rsid w:val="001741E2"/>
    <w:rsid w:val="001B3E6E"/>
    <w:rsid w:val="0029283A"/>
    <w:rsid w:val="002F0A4A"/>
    <w:rsid w:val="003852EE"/>
    <w:rsid w:val="003A37A6"/>
    <w:rsid w:val="003F3A51"/>
    <w:rsid w:val="00421672"/>
    <w:rsid w:val="00435674"/>
    <w:rsid w:val="00493492"/>
    <w:rsid w:val="00497505"/>
    <w:rsid w:val="004B1502"/>
    <w:rsid w:val="00543F66"/>
    <w:rsid w:val="0061689A"/>
    <w:rsid w:val="006A74C3"/>
    <w:rsid w:val="00731601"/>
    <w:rsid w:val="007704D1"/>
    <w:rsid w:val="007A34DE"/>
    <w:rsid w:val="00856D63"/>
    <w:rsid w:val="00896991"/>
    <w:rsid w:val="0098293C"/>
    <w:rsid w:val="009D42B3"/>
    <w:rsid w:val="009E727A"/>
    <w:rsid w:val="00A0370B"/>
    <w:rsid w:val="00A1329F"/>
    <w:rsid w:val="00AB787C"/>
    <w:rsid w:val="00B1510C"/>
    <w:rsid w:val="00BD1090"/>
    <w:rsid w:val="00C215F3"/>
    <w:rsid w:val="00C32D23"/>
    <w:rsid w:val="00C52520"/>
    <w:rsid w:val="00C77457"/>
    <w:rsid w:val="00C956E6"/>
    <w:rsid w:val="00D441B7"/>
    <w:rsid w:val="00F4171A"/>
    <w:rsid w:val="00FF708D"/>
    <w:rsid w:val="7FFCAE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D435C"/>
  <w15:docId w15:val="{8A8F12E5-2368-6C45-B128-DDD777D6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7">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00DDB"/>
    <w:pPr>
      <w:spacing w:after="0" w:line="240" w:lineRule="auto"/>
    </w:pPr>
    <w:rPr>
      <w:rFonts w:ascii="Palatino" w:eastAsia="Times New Roman" w:hAnsi="Palatin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4F5"/>
    <w:pPr>
      <w:tabs>
        <w:tab w:val="center" w:pos="4513"/>
        <w:tab w:val="right" w:pos="9026"/>
      </w:tabs>
    </w:pPr>
  </w:style>
  <w:style w:type="character" w:customStyle="1" w:styleId="HeaderChar">
    <w:name w:val="Header Char"/>
    <w:basedOn w:val="DefaultParagraphFont"/>
    <w:link w:val="Header"/>
    <w:uiPriority w:val="99"/>
    <w:rsid w:val="00E454F5"/>
  </w:style>
  <w:style w:type="paragraph" w:styleId="Footer">
    <w:name w:val="footer"/>
    <w:basedOn w:val="Normal"/>
    <w:link w:val="FooterChar"/>
    <w:uiPriority w:val="99"/>
    <w:unhideWhenUsed/>
    <w:rsid w:val="00E454F5"/>
    <w:pPr>
      <w:tabs>
        <w:tab w:val="center" w:pos="4513"/>
        <w:tab w:val="right" w:pos="9026"/>
      </w:tabs>
    </w:pPr>
  </w:style>
  <w:style w:type="character" w:customStyle="1" w:styleId="FooterChar">
    <w:name w:val="Footer Char"/>
    <w:basedOn w:val="DefaultParagraphFont"/>
    <w:link w:val="Footer"/>
    <w:uiPriority w:val="99"/>
    <w:rsid w:val="00E454F5"/>
  </w:style>
  <w:style w:type="character" w:styleId="Hyperlink">
    <w:name w:val="Hyperlink"/>
    <w:basedOn w:val="DefaultParagraphFont"/>
    <w:uiPriority w:val="99"/>
    <w:unhideWhenUsed/>
    <w:rsid w:val="00797266"/>
    <w:rPr>
      <w:color w:val="0563C1" w:themeColor="hyperlink"/>
      <w:u w:val="single"/>
    </w:rPr>
  </w:style>
  <w:style w:type="paragraph" w:styleId="BodyText">
    <w:name w:val="Body Text"/>
    <w:basedOn w:val="Normal"/>
    <w:link w:val="BodyTextChar"/>
    <w:rsid w:val="00000DDB"/>
    <w:pPr>
      <w:jc w:val="center"/>
    </w:pPr>
  </w:style>
  <w:style w:type="character" w:customStyle="1" w:styleId="BodyTextChar">
    <w:name w:val="Body Text Char"/>
    <w:basedOn w:val="DefaultParagraphFont"/>
    <w:link w:val="BodyText"/>
    <w:rsid w:val="00000DDB"/>
    <w:rPr>
      <w:rFonts w:ascii="Palatino" w:eastAsia="Times New Roman" w:hAnsi="Palatino" w:cs="Times New Roman"/>
      <w:sz w:val="24"/>
      <w:szCs w:val="24"/>
    </w:rPr>
  </w:style>
  <w:style w:type="paragraph" w:customStyle="1" w:styleId="t2">
    <w:name w:val="t2"/>
    <w:basedOn w:val="Normal"/>
    <w:rsid w:val="00000DDB"/>
    <w:pPr>
      <w:widowControl w:val="0"/>
      <w:autoSpaceDE w:val="0"/>
      <w:autoSpaceDN w:val="0"/>
      <w:adjustRightInd w:val="0"/>
      <w:spacing w:line="277" w:lineRule="atLeast"/>
    </w:pPr>
    <w:rPr>
      <w:rFonts w:ascii="Times New Roman" w:hAnsi="Times New Roman"/>
      <w:lang w:val="en-US" w:eastAsia="en-GB"/>
    </w:rPr>
  </w:style>
  <w:style w:type="table" w:styleId="TableGrid">
    <w:name w:val="Table Grid"/>
    <w:basedOn w:val="TableNormal"/>
    <w:rsid w:val="00DF3A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610"/>
    <w:rPr>
      <w:rFonts w:ascii="Segoe UI" w:eastAsia="Times New Roman" w:hAnsi="Segoe UI" w:cs="Segoe UI"/>
      <w:sz w:val="18"/>
      <w:szCs w:val="18"/>
    </w:rPr>
  </w:style>
  <w:style w:type="paragraph" w:styleId="ListParagraph">
    <w:name w:val="List Paragraph"/>
    <w:basedOn w:val="Normal"/>
    <w:uiPriority w:val="34"/>
    <w:qFormat/>
    <w:rsid w:val="007709AB"/>
    <w:pPr>
      <w:ind w:left="720"/>
      <w:contextualSpacing/>
    </w:pPr>
    <w:rPr>
      <w:rFonts w:ascii="Calibri" w:eastAsia="Calibri" w:hAnsi="Calibri" w:cs="Calibri"/>
      <w:sz w:val="22"/>
      <w:szCs w:val="22"/>
    </w:rPr>
  </w:style>
  <w:style w:type="paragraph" w:styleId="NoSpacing">
    <w:name w:val="No Spacing"/>
    <w:uiPriority w:val="1"/>
    <w:qFormat/>
    <w:rsid w:val="00864B28"/>
    <w:pPr>
      <w:spacing w:after="0" w:line="240" w:lineRule="auto"/>
    </w:pPr>
    <w:rPr>
      <w:rFonts w:ascii="Palatino" w:eastAsia="Times New Roman" w:hAnsi="Palatino" w:cs="Times New Roman"/>
      <w:sz w:val="24"/>
      <w:szCs w:val="24"/>
    </w:rPr>
  </w:style>
  <w:style w:type="paragraph" w:styleId="NormalWeb">
    <w:name w:val="Normal (Web)"/>
    <w:basedOn w:val="Normal"/>
    <w:uiPriority w:val="99"/>
    <w:rsid w:val="00083356"/>
    <w:pPr>
      <w:spacing w:beforeLines="1" w:afterLines="1"/>
    </w:pPr>
    <w:rPr>
      <w:rFonts w:ascii="Times" w:eastAsiaTheme="minorHAnsi" w:hAnsi="Times"/>
      <w:sz w:val="20"/>
      <w:szCs w:val="20"/>
    </w:rPr>
  </w:style>
  <w:style w:type="paragraph" w:styleId="Revision">
    <w:name w:val="Revision"/>
    <w:hidden/>
    <w:semiHidden/>
    <w:rsid w:val="001B3E6E"/>
    <w:pPr>
      <w:spacing w:after="0" w:line="240" w:lineRule="auto"/>
    </w:pPr>
    <w:rPr>
      <w:rFonts w:ascii="Palatino" w:eastAsia="Times New Roman" w:hAnsi="Palatino" w:cs="Times New Roman"/>
      <w:sz w:val="24"/>
      <w:szCs w:val="24"/>
    </w:rPr>
  </w:style>
  <w:style w:type="character" w:styleId="UnresolvedMention">
    <w:name w:val="Unresolved Mention"/>
    <w:basedOn w:val="DefaultParagraphFont"/>
    <w:uiPriority w:val="99"/>
    <w:semiHidden/>
    <w:unhideWhenUsed/>
    <w:rsid w:val="002928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168">
      <w:bodyDiv w:val="1"/>
      <w:marLeft w:val="0"/>
      <w:marRight w:val="0"/>
      <w:marTop w:val="0"/>
      <w:marBottom w:val="0"/>
      <w:divBdr>
        <w:top w:val="none" w:sz="0" w:space="0" w:color="auto"/>
        <w:left w:val="none" w:sz="0" w:space="0" w:color="auto"/>
        <w:bottom w:val="none" w:sz="0" w:space="0" w:color="auto"/>
        <w:right w:val="none" w:sz="0" w:space="0" w:color="auto"/>
      </w:divBdr>
    </w:div>
    <w:div w:id="86342337">
      <w:bodyDiv w:val="1"/>
      <w:marLeft w:val="0"/>
      <w:marRight w:val="0"/>
      <w:marTop w:val="0"/>
      <w:marBottom w:val="0"/>
      <w:divBdr>
        <w:top w:val="none" w:sz="0" w:space="0" w:color="auto"/>
        <w:left w:val="none" w:sz="0" w:space="0" w:color="auto"/>
        <w:bottom w:val="none" w:sz="0" w:space="0" w:color="auto"/>
        <w:right w:val="none" w:sz="0" w:space="0" w:color="auto"/>
      </w:divBdr>
      <w:divsChild>
        <w:div w:id="284392435">
          <w:marLeft w:val="0"/>
          <w:marRight w:val="0"/>
          <w:marTop w:val="0"/>
          <w:marBottom w:val="0"/>
          <w:divBdr>
            <w:top w:val="none" w:sz="0" w:space="0" w:color="auto"/>
            <w:left w:val="none" w:sz="0" w:space="0" w:color="auto"/>
            <w:bottom w:val="none" w:sz="0" w:space="0" w:color="auto"/>
            <w:right w:val="none" w:sz="0" w:space="0" w:color="auto"/>
          </w:divBdr>
          <w:divsChild>
            <w:div w:id="1555431550">
              <w:marLeft w:val="0"/>
              <w:marRight w:val="0"/>
              <w:marTop w:val="0"/>
              <w:marBottom w:val="0"/>
              <w:divBdr>
                <w:top w:val="none" w:sz="0" w:space="0" w:color="auto"/>
                <w:left w:val="none" w:sz="0" w:space="0" w:color="auto"/>
                <w:bottom w:val="none" w:sz="0" w:space="0" w:color="auto"/>
                <w:right w:val="none" w:sz="0" w:space="0" w:color="auto"/>
              </w:divBdr>
              <w:divsChild>
                <w:div w:id="1819299461">
                  <w:marLeft w:val="0"/>
                  <w:marRight w:val="0"/>
                  <w:marTop w:val="0"/>
                  <w:marBottom w:val="0"/>
                  <w:divBdr>
                    <w:top w:val="none" w:sz="0" w:space="0" w:color="auto"/>
                    <w:left w:val="none" w:sz="0" w:space="0" w:color="auto"/>
                    <w:bottom w:val="none" w:sz="0" w:space="0" w:color="auto"/>
                    <w:right w:val="none" w:sz="0" w:space="0" w:color="auto"/>
                  </w:divBdr>
                </w:div>
              </w:divsChild>
            </w:div>
            <w:div w:id="448163942">
              <w:marLeft w:val="0"/>
              <w:marRight w:val="0"/>
              <w:marTop w:val="0"/>
              <w:marBottom w:val="0"/>
              <w:divBdr>
                <w:top w:val="none" w:sz="0" w:space="0" w:color="auto"/>
                <w:left w:val="none" w:sz="0" w:space="0" w:color="auto"/>
                <w:bottom w:val="none" w:sz="0" w:space="0" w:color="auto"/>
                <w:right w:val="none" w:sz="0" w:space="0" w:color="auto"/>
              </w:divBdr>
              <w:divsChild>
                <w:div w:id="20816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3682">
          <w:marLeft w:val="0"/>
          <w:marRight w:val="0"/>
          <w:marTop w:val="0"/>
          <w:marBottom w:val="0"/>
          <w:divBdr>
            <w:top w:val="none" w:sz="0" w:space="0" w:color="auto"/>
            <w:left w:val="none" w:sz="0" w:space="0" w:color="auto"/>
            <w:bottom w:val="none" w:sz="0" w:space="0" w:color="auto"/>
            <w:right w:val="none" w:sz="0" w:space="0" w:color="auto"/>
          </w:divBdr>
          <w:divsChild>
            <w:div w:id="1399982050">
              <w:marLeft w:val="0"/>
              <w:marRight w:val="0"/>
              <w:marTop w:val="0"/>
              <w:marBottom w:val="0"/>
              <w:divBdr>
                <w:top w:val="none" w:sz="0" w:space="0" w:color="auto"/>
                <w:left w:val="none" w:sz="0" w:space="0" w:color="auto"/>
                <w:bottom w:val="none" w:sz="0" w:space="0" w:color="auto"/>
                <w:right w:val="none" w:sz="0" w:space="0" w:color="auto"/>
              </w:divBdr>
              <w:divsChild>
                <w:div w:id="11866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8635">
      <w:bodyDiv w:val="1"/>
      <w:marLeft w:val="0"/>
      <w:marRight w:val="0"/>
      <w:marTop w:val="0"/>
      <w:marBottom w:val="0"/>
      <w:divBdr>
        <w:top w:val="none" w:sz="0" w:space="0" w:color="auto"/>
        <w:left w:val="none" w:sz="0" w:space="0" w:color="auto"/>
        <w:bottom w:val="none" w:sz="0" w:space="0" w:color="auto"/>
        <w:right w:val="none" w:sz="0" w:space="0" w:color="auto"/>
      </w:divBdr>
    </w:div>
    <w:div w:id="391776667">
      <w:bodyDiv w:val="1"/>
      <w:marLeft w:val="0"/>
      <w:marRight w:val="0"/>
      <w:marTop w:val="0"/>
      <w:marBottom w:val="0"/>
      <w:divBdr>
        <w:top w:val="none" w:sz="0" w:space="0" w:color="auto"/>
        <w:left w:val="none" w:sz="0" w:space="0" w:color="auto"/>
        <w:bottom w:val="none" w:sz="0" w:space="0" w:color="auto"/>
        <w:right w:val="none" w:sz="0" w:space="0" w:color="auto"/>
      </w:divBdr>
      <w:divsChild>
        <w:div w:id="607584824">
          <w:marLeft w:val="360"/>
          <w:marRight w:val="0"/>
          <w:marTop w:val="0"/>
          <w:marBottom w:val="0"/>
          <w:divBdr>
            <w:top w:val="none" w:sz="0" w:space="0" w:color="auto"/>
            <w:left w:val="none" w:sz="0" w:space="0" w:color="auto"/>
            <w:bottom w:val="none" w:sz="0" w:space="0" w:color="auto"/>
            <w:right w:val="none" w:sz="0" w:space="0" w:color="auto"/>
          </w:divBdr>
        </w:div>
      </w:divsChild>
    </w:div>
    <w:div w:id="457072436">
      <w:bodyDiv w:val="1"/>
      <w:marLeft w:val="0"/>
      <w:marRight w:val="0"/>
      <w:marTop w:val="0"/>
      <w:marBottom w:val="0"/>
      <w:divBdr>
        <w:top w:val="none" w:sz="0" w:space="0" w:color="auto"/>
        <w:left w:val="none" w:sz="0" w:space="0" w:color="auto"/>
        <w:bottom w:val="none" w:sz="0" w:space="0" w:color="auto"/>
        <w:right w:val="none" w:sz="0" w:space="0" w:color="auto"/>
      </w:divBdr>
    </w:div>
    <w:div w:id="532573529">
      <w:bodyDiv w:val="1"/>
      <w:marLeft w:val="0"/>
      <w:marRight w:val="0"/>
      <w:marTop w:val="0"/>
      <w:marBottom w:val="0"/>
      <w:divBdr>
        <w:top w:val="none" w:sz="0" w:space="0" w:color="auto"/>
        <w:left w:val="none" w:sz="0" w:space="0" w:color="auto"/>
        <w:bottom w:val="none" w:sz="0" w:space="0" w:color="auto"/>
        <w:right w:val="none" w:sz="0" w:space="0" w:color="auto"/>
      </w:divBdr>
      <w:divsChild>
        <w:div w:id="749617461">
          <w:marLeft w:val="360"/>
          <w:marRight w:val="0"/>
          <w:marTop w:val="0"/>
          <w:marBottom w:val="0"/>
          <w:divBdr>
            <w:top w:val="none" w:sz="0" w:space="0" w:color="auto"/>
            <w:left w:val="none" w:sz="0" w:space="0" w:color="auto"/>
            <w:bottom w:val="none" w:sz="0" w:space="0" w:color="auto"/>
            <w:right w:val="none" w:sz="0" w:space="0" w:color="auto"/>
          </w:divBdr>
        </w:div>
        <w:div w:id="30695015">
          <w:marLeft w:val="360"/>
          <w:marRight w:val="0"/>
          <w:marTop w:val="0"/>
          <w:marBottom w:val="0"/>
          <w:divBdr>
            <w:top w:val="none" w:sz="0" w:space="0" w:color="auto"/>
            <w:left w:val="none" w:sz="0" w:space="0" w:color="auto"/>
            <w:bottom w:val="none" w:sz="0" w:space="0" w:color="auto"/>
            <w:right w:val="none" w:sz="0" w:space="0" w:color="auto"/>
          </w:divBdr>
        </w:div>
        <w:div w:id="1507280723">
          <w:marLeft w:val="360"/>
          <w:marRight w:val="0"/>
          <w:marTop w:val="0"/>
          <w:marBottom w:val="0"/>
          <w:divBdr>
            <w:top w:val="none" w:sz="0" w:space="0" w:color="auto"/>
            <w:left w:val="none" w:sz="0" w:space="0" w:color="auto"/>
            <w:bottom w:val="none" w:sz="0" w:space="0" w:color="auto"/>
            <w:right w:val="none" w:sz="0" w:space="0" w:color="auto"/>
          </w:divBdr>
        </w:div>
        <w:div w:id="963078991">
          <w:marLeft w:val="360"/>
          <w:marRight w:val="0"/>
          <w:marTop w:val="0"/>
          <w:marBottom w:val="0"/>
          <w:divBdr>
            <w:top w:val="none" w:sz="0" w:space="0" w:color="auto"/>
            <w:left w:val="none" w:sz="0" w:space="0" w:color="auto"/>
            <w:bottom w:val="none" w:sz="0" w:space="0" w:color="auto"/>
            <w:right w:val="none" w:sz="0" w:space="0" w:color="auto"/>
          </w:divBdr>
        </w:div>
        <w:div w:id="471019765">
          <w:marLeft w:val="360"/>
          <w:marRight w:val="0"/>
          <w:marTop w:val="0"/>
          <w:marBottom w:val="0"/>
          <w:divBdr>
            <w:top w:val="none" w:sz="0" w:space="0" w:color="auto"/>
            <w:left w:val="none" w:sz="0" w:space="0" w:color="auto"/>
            <w:bottom w:val="none" w:sz="0" w:space="0" w:color="auto"/>
            <w:right w:val="none" w:sz="0" w:space="0" w:color="auto"/>
          </w:divBdr>
        </w:div>
        <w:div w:id="1681424255">
          <w:marLeft w:val="360"/>
          <w:marRight w:val="0"/>
          <w:marTop w:val="0"/>
          <w:marBottom w:val="0"/>
          <w:divBdr>
            <w:top w:val="none" w:sz="0" w:space="0" w:color="auto"/>
            <w:left w:val="none" w:sz="0" w:space="0" w:color="auto"/>
            <w:bottom w:val="none" w:sz="0" w:space="0" w:color="auto"/>
            <w:right w:val="none" w:sz="0" w:space="0" w:color="auto"/>
          </w:divBdr>
        </w:div>
        <w:div w:id="1924677556">
          <w:marLeft w:val="360"/>
          <w:marRight w:val="0"/>
          <w:marTop w:val="0"/>
          <w:marBottom w:val="0"/>
          <w:divBdr>
            <w:top w:val="none" w:sz="0" w:space="0" w:color="auto"/>
            <w:left w:val="none" w:sz="0" w:space="0" w:color="auto"/>
            <w:bottom w:val="none" w:sz="0" w:space="0" w:color="auto"/>
            <w:right w:val="none" w:sz="0" w:space="0" w:color="auto"/>
          </w:divBdr>
        </w:div>
        <w:div w:id="581835064">
          <w:marLeft w:val="360"/>
          <w:marRight w:val="0"/>
          <w:marTop w:val="0"/>
          <w:marBottom w:val="0"/>
          <w:divBdr>
            <w:top w:val="none" w:sz="0" w:space="0" w:color="auto"/>
            <w:left w:val="none" w:sz="0" w:space="0" w:color="auto"/>
            <w:bottom w:val="none" w:sz="0" w:space="0" w:color="auto"/>
            <w:right w:val="none" w:sz="0" w:space="0" w:color="auto"/>
          </w:divBdr>
        </w:div>
        <w:div w:id="668599419">
          <w:marLeft w:val="360"/>
          <w:marRight w:val="0"/>
          <w:marTop w:val="0"/>
          <w:marBottom w:val="0"/>
          <w:divBdr>
            <w:top w:val="none" w:sz="0" w:space="0" w:color="auto"/>
            <w:left w:val="none" w:sz="0" w:space="0" w:color="auto"/>
            <w:bottom w:val="none" w:sz="0" w:space="0" w:color="auto"/>
            <w:right w:val="none" w:sz="0" w:space="0" w:color="auto"/>
          </w:divBdr>
        </w:div>
        <w:div w:id="31619856">
          <w:marLeft w:val="360"/>
          <w:marRight w:val="0"/>
          <w:marTop w:val="0"/>
          <w:marBottom w:val="0"/>
          <w:divBdr>
            <w:top w:val="none" w:sz="0" w:space="0" w:color="auto"/>
            <w:left w:val="none" w:sz="0" w:space="0" w:color="auto"/>
            <w:bottom w:val="none" w:sz="0" w:space="0" w:color="auto"/>
            <w:right w:val="none" w:sz="0" w:space="0" w:color="auto"/>
          </w:divBdr>
        </w:div>
        <w:div w:id="1213033525">
          <w:marLeft w:val="360"/>
          <w:marRight w:val="0"/>
          <w:marTop w:val="0"/>
          <w:marBottom w:val="0"/>
          <w:divBdr>
            <w:top w:val="none" w:sz="0" w:space="0" w:color="auto"/>
            <w:left w:val="none" w:sz="0" w:space="0" w:color="auto"/>
            <w:bottom w:val="none" w:sz="0" w:space="0" w:color="auto"/>
            <w:right w:val="none" w:sz="0" w:space="0" w:color="auto"/>
          </w:divBdr>
        </w:div>
        <w:div w:id="1223444778">
          <w:marLeft w:val="360"/>
          <w:marRight w:val="0"/>
          <w:marTop w:val="0"/>
          <w:marBottom w:val="0"/>
          <w:divBdr>
            <w:top w:val="none" w:sz="0" w:space="0" w:color="auto"/>
            <w:left w:val="none" w:sz="0" w:space="0" w:color="auto"/>
            <w:bottom w:val="none" w:sz="0" w:space="0" w:color="auto"/>
            <w:right w:val="none" w:sz="0" w:space="0" w:color="auto"/>
          </w:divBdr>
        </w:div>
        <w:div w:id="970213892">
          <w:marLeft w:val="360"/>
          <w:marRight w:val="0"/>
          <w:marTop w:val="0"/>
          <w:marBottom w:val="0"/>
          <w:divBdr>
            <w:top w:val="none" w:sz="0" w:space="0" w:color="auto"/>
            <w:left w:val="none" w:sz="0" w:space="0" w:color="auto"/>
            <w:bottom w:val="none" w:sz="0" w:space="0" w:color="auto"/>
            <w:right w:val="none" w:sz="0" w:space="0" w:color="auto"/>
          </w:divBdr>
        </w:div>
      </w:divsChild>
    </w:div>
    <w:div w:id="541094911">
      <w:bodyDiv w:val="1"/>
      <w:marLeft w:val="0"/>
      <w:marRight w:val="0"/>
      <w:marTop w:val="0"/>
      <w:marBottom w:val="0"/>
      <w:divBdr>
        <w:top w:val="none" w:sz="0" w:space="0" w:color="auto"/>
        <w:left w:val="none" w:sz="0" w:space="0" w:color="auto"/>
        <w:bottom w:val="none" w:sz="0" w:space="0" w:color="auto"/>
        <w:right w:val="none" w:sz="0" w:space="0" w:color="auto"/>
      </w:divBdr>
      <w:divsChild>
        <w:div w:id="223831738">
          <w:marLeft w:val="0"/>
          <w:marRight w:val="0"/>
          <w:marTop w:val="0"/>
          <w:marBottom w:val="0"/>
          <w:divBdr>
            <w:top w:val="none" w:sz="0" w:space="0" w:color="auto"/>
            <w:left w:val="none" w:sz="0" w:space="0" w:color="auto"/>
            <w:bottom w:val="none" w:sz="0" w:space="0" w:color="auto"/>
            <w:right w:val="none" w:sz="0" w:space="0" w:color="auto"/>
          </w:divBdr>
          <w:divsChild>
            <w:div w:id="1216086730">
              <w:marLeft w:val="0"/>
              <w:marRight w:val="0"/>
              <w:marTop w:val="0"/>
              <w:marBottom w:val="0"/>
              <w:divBdr>
                <w:top w:val="none" w:sz="0" w:space="0" w:color="auto"/>
                <w:left w:val="none" w:sz="0" w:space="0" w:color="auto"/>
                <w:bottom w:val="none" w:sz="0" w:space="0" w:color="auto"/>
                <w:right w:val="none" w:sz="0" w:space="0" w:color="auto"/>
              </w:divBdr>
              <w:divsChild>
                <w:div w:id="237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07793">
      <w:bodyDiv w:val="1"/>
      <w:marLeft w:val="0"/>
      <w:marRight w:val="0"/>
      <w:marTop w:val="0"/>
      <w:marBottom w:val="0"/>
      <w:divBdr>
        <w:top w:val="none" w:sz="0" w:space="0" w:color="auto"/>
        <w:left w:val="none" w:sz="0" w:space="0" w:color="auto"/>
        <w:bottom w:val="none" w:sz="0" w:space="0" w:color="auto"/>
        <w:right w:val="none" w:sz="0" w:space="0" w:color="auto"/>
      </w:divBdr>
      <w:divsChild>
        <w:div w:id="1736901738">
          <w:marLeft w:val="360"/>
          <w:marRight w:val="0"/>
          <w:marTop w:val="0"/>
          <w:marBottom w:val="0"/>
          <w:divBdr>
            <w:top w:val="none" w:sz="0" w:space="0" w:color="auto"/>
            <w:left w:val="none" w:sz="0" w:space="0" w:color="auto"/>
            <w:bottom w:val="none" w:sz="0" w:space="0" w:color="auto"/>
            <w:right w:val="none" w:sz="0" w:space="0" w:color="auto"/>
          </w:divBdr>
        </w:div>
        <w:div w:id="86120316">
          <w:marLeft w:val="360"/>
          <w:marRight w:val="0"/>
          <w:marTop w:val="0"/>
          <w:marBottom w:val="0"/>
          <w:divBdr>
            <w:top w:val="none" w:sz="0" w:space="0" w:color="auto"/>
            <w:left w:val="none" w:sz="0" w:space="0" w:color="auto"/>
            <w:bottom w:val="none" w:sz="0" w:space="0" w:color="auto"/>
            <w:right w:val="none" w:sz="0" w:space="0" w:color="auto"/>
          </w:divBdr>
        </w:div>
        <w:div w:id="501967755">
          <w:marLeft w:val="360"/>
          <w:marRight w:val="0"/>
          <w:marTop w:val="0"/>
          <w:marBottom w:val="0"/>
          <w:divBdr>
            <w:top w:val="none" w:sz="0" w:space="0" w:color="auto"/>
            <w:left w:val="none" w:sz="0" w:space="0" w:color="auto"/>
            <w:bottom w:val="none" w:sz="0" w:space="0" w:color="auto"/>
            <w:right w:val="none" w:sz="0" w:space="0" w:color="auto"/>
          </w:divBdr>
        </w:div>
        <w:div w:id="1568102958">
          <w:marLeft w:val="360"/>
          <w:marRight w:val="0"/>
          <w:marTop w:val="0"/>
          <w:marBottom w:val="0"/>
          <w:divBdr>
            <w:top w:val="none" w:sz="0" w:space="0" w:color="auto"/>
            <w:left w:val="none" w:sz="0" w:space="0" w:color="auto"/>
            <w:bottom w:val="none" w:sz="0" w:space="0" w:color="auto"/>
            <w:right w:val="none" w:sz="0" w:space="0" w:color="auto"/>
          </w:divBdr>
        </w:div>
      </w:divsChild>
    </w:div>
    <w:div w:id="1022899920">
      <w:bodyDiv w:val="1"/>
      <w:marLeft w:val="0"/>
      <w:marRight w:val="0"/>
      <w:marTop w:val="0"/>
      <w:marBottom w:val="0"/>
      <w:divBdr>
        <w:top w:val="none" w:sz="0" w:space="0" w:color="auto"/>
        <w:left w:val="none" w:sz="0" w:space="0" w:color="auto"/>
        <w:bottom w:val="none" w:sz="0" w:space="0" w:color="auto"/>
        <w:right w:val="none" w:sz="0" w:space="0" w:color="auto"/>
      </w:divBdr>
    </w:div>
    <w:div w:id="1271627483">
      <w:bodyDiv w:val="1"/>
      <w:marLeft w:val="0"/>
      <w:marRight w:val="0"/>
      <w:marTop w:val="0"/>
      <w:marBottom w:val="0"/>
      <w:divBdr>
        <w:top w:val="none" w:sz="0" w:space="0" w:color="auto"/>
        <w:left w:val="none" w:sz="0" w:space="0" w:color="auto"/>
        <w:bottom w:val="none" w:sz="0" w:space="0" w:color="auto"/>
        <w:right w:val="none" w:sz="0" w:space="0" w:color="auto"/>
      </w:divBdr>
    </w:div>
    <w:div w:id="1440249363">
      <w:bodyDiv w:val="1"/>
      <w:marLeft w:val="0"/>
      <w:marRight w:val="0"/>
      <w:marTop w:val="0"/>
      <w:marBottom w:val="0"/>
      <w:divBdr>
        <w:top w:val="none" w:sz="0" w:space="0" w:color="auto"/>
        <w:left w:val="none" w:sz="0" w:space="0" w:color="auto"/>
        <w:bottom w:val="none" w:sz="0" w:space="0" w:color="auto"/>
        <w:right w:val="none" w:sz="0" w:space="0" w:color="auto"/>
      </w:divBdr>
      <w:divsChild>
        <w:div w:id="360399569">
          <w:marLeft w:val="0"/>
          <w:marRight w:val="0"/>
          <w:marTop w:val="0"/>
          <w:marBottom w:val="0"/>
          <w:divBdr>
            <w:top w:val="none" w:sz="0" w:space="0" w:color="auto"/>
            <w:left w:val="none" w:sz="0" w:space="0" w:color="auto"/>
            <w:bottom w:val="none" w:sz="0" w:space="0" w:color="auto"/>
            <w:right w:val="none" w:sz="0" w:space="0" w:color="auto"/>
          </w:divBdr>
          <w:divsChild>
            <w:div w:id="855313636">
              <w:marLeft w:val="0"/>
              <w:marRight w:val="0"/>
              <w:marTop w:val="0"/>
              <w:marBottom w:val="0"/>
              <w:divBdr>
                <w:top w:val="none" w:sz="0" w:space="0" w:color="auto"/>
                <w:left w:val="none" w:sz="0" w:space="0" w:color="auto"/>
                <w:bottom w:val="none" w:sz="0" w:space="0" w:color="auto"/>
                <w:right w:val="none" w:sz="0" w:space="0" w:color="auto"/>
              </w:divBdr>
              <w:divsChild>
                <w:div w:id="1640914949">
                  <w:marLeft w:val="0"/>
                  <w:marRight w:val="0"/>
                  <w:marTop w:val="0"/>
                  <w:marBottom w:val="0"/>
                  <w:divBdr>
                    <w:top w:val="none" w:sz="0" w:space="0" w:color="auto"/>
                    <w:left w:val="none" w:sz="0" w:space="0" w:color="auto"/>
                    <w:bottom w:val="none" w:sz="0" w:space="0" w:color="auto"/>
                    <w:right w:val="none" w:sz="0" w:space="0" w:color="auto"/>
                  </w:divBdr>
                </w:div>
              </w:divsChild>
            </w:div>
            <w:div w:id="193884739">
              <w:marLeft w:val="0"/>
              <w:marRight w:val="0"/>
              <w:marTop w:val="0"/>
              <w:marBottom w:val="0"/>
              <w:divBdr>
                <w:top w:val="none" w:sz="0" w:space="0" w:color="auto"/>
                <w:left w:val="none" w:sz="0" w:space="0" w:color="auto"/>
                <w:bottom w:val="none" w:sz="0" w:space="0" w:color="auto"/>
                <w:right w:val="none" w:sz="0" w:space="0" w:color="auto"/>
              </w:divBdr>
              <w:divsChild>
                <w:div w:id="2326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3631">
          <w:marLeft w:val="0"/>
          <w:marRight w:val="0"/>
          <w:marTop w:val="0"/>
          <w:marBottom w:val="0"/>
          <w:divBdr>
            <w:top w:val="none" w:sz="0" w:space="0" w:color="auto"/>
            <w:left w:val="none" w:sz="0" w:space="0" w:color="auto"/>
            <w:bottom w:val="none" w:sz="0" w:space="0" w:color="auto"/>
            <w:right w:val="none" w:sz="0" w:space="0" w:color="auto"/>
          </w:divBdr>
          <w:divsChild>
            <w:div w:id="1088622064">
              <w:marLeft w:val="0"/>
              <w:marRight w:val="0"/>
              <w:marTop w:val="0"/>
              <w:marBottom w:val="0"/>
              <w:divBdr>
                <w:top w:val="none" w:sz="0" w:space="0" w:color="auto"/>
                <w:left w:val="none" w:sz="0" w:space="0" w:color="auto"/>
                <w:bottom w:val="none" w:sz="0" w:space="0" w:color="auto"/>
                <w:right w:val="none" w:sz="0" w:space="0" w:color="auto"/>
              </w:divBdr>
              <w:divsChild>
                <w:div w:id="16973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1817">
      <w:bodyDiv w:val="1"/>
      <w:marLeft w:val="0"/>
      <w:marRight w:val="0"/>
      <w:marTop w:val="0"/>
      <w:marBottom w:val="0"/>
      <w:divBdr>
        <w:top w:val="none" w:sz="0" w:space="0" w:color="auto"/>
        <w:left w:val="none" w:sz="0" w:space="0" w:color="auto"/>
        <w:bottom w:val="none" w:sz="0" w:space="0" w:color="auto"/>
        <w:right w:val="none" w:sz="0" w:space="0" w:color="auto"/>
      </w:divBdr>
    </w:div>
    <w:div w:id="1823540163">
      <w:bodyDiv w:val="1"/>
      <w:marLeft w:val="0"/>
      <w:marRight w:val="0"/>
      <w:marTop w:val="0"/>
      <w:marBottom w:val="0"/>
      <w:divBdr>
        <w:top w:val="none" w:sz="0" w:space="0" w:color="auto"/>
        <w:left w:val="none" w:sz="0" w:space="0" w:color="auto"/>
        <w:bottom w:val="none" w:sz="0" w:space="0" w:color="auto"/>
        <w:right w:val="none" w:sz="0" w:space="0" w:color="auto"/>
      </w:divBdr>
      <w:divsChild>
        <w:div w:id="793866494">
          <w:marLeft w:val="0"/>
          <w:marRight w:val="0"/>
          <w:marTop w:val="0"/>
          <w:marBottom w:val="0"/>
          <w:divBdr>
            <w:top w:val="none" w:sz="0" w:space="0" w:color="auto"/>
            <w:left w:val="none" w:sz="0" w:space="0" w:color="auto"/>
            <w:bottom w:val="none" w:sz="0" w:space="0" w:color="auto"/>
            <w:right w:val="none" w:sz="0" w:space="0" w:color="auto"/>
          </w:divBdr>
          <w:divsChild>
            <w:div w:id="952055870">
              <w:marLeft w:val="0"/>
              <w:marRight w:val="0"/>
              <w:marTop w:val="0"/>
              <w:marBottom w:val="0"/>
              <w:divBdr>
                <w:top w:val="none" w:sz="0" w:space="0" w:color="auto"/>
                <w:left w:val="none" w:sz="0" w:space="0" w:color="auto"/>
                <w:bottom w:val="none" w:sz="0" w:space="0" w:color="auto"/>
                <w:right w:val="none" w:sz="0" w:space="0" w:color="auto"/>
              </w:divBdr>
              <w:divsChild>
                <w:div w:id="11083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lobalwealthmap.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29f79a-8a90-49b6-8762-2108636f7a00">
      <UserInfo>
        <DisplayName>William Bowen-Davies</DisplayName>
        <AccountId>41</AccountId>
        <AccountType/>
      </UserInfo>
      <UserInfo>
        <DisplayName>Sarah Rice</DisplayName>
        <AccountId>14</AccountId>
        <AccountType/>
      </UserInfo>
      <UserInfo>
        <DisplayName>Gary Clayton</DisplayName>
        <AccountId>3</AccountId>
        <AccountType/>
      </UserInfo>
      <UserInfo>
        <DisplayName>Craig Varney</DisplayName>
        <AccountId>24</AccountId>
        <AccountType/>
      </UserInfo>
      <UserInfo>
        <DisplayName>Michael Lawrence</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A528BBA618F4C9C8E11814D2D7F9B" ma:contentTypeVersion="12" ma:contentTypeDescription="Create a new document." ma:contentTypeScope="" ma:versionID="401a3d84a85d1258695796adb5bdc21c">
  <xsd:schema xmlns:xsd="http://www.w3.org/2001/XMLSchema" xmlns:xs="http://www.w3.org/2001/XMLSchema" xmlns:p="http://schemas.microsoft.com/office/2006/metadata/properties" xmlns:ns2="3ff63db2-2876-4d41-ba9c-93a171c11ca7" xmlns:ns3="a729f79a-8a90-49b6-8762-2108636f7a00" targetNamespace="http://schemas.microsoft.com/office/2006/metadata/properties" ma:root="true" ma:fieldsID="a8202508a0ab16e57c04a3d986cea741" ns2:_="" ns3:_="">
    <xsd:import namespace="3ff63db2-2876-4d41-ba9c-93a171c11ca7"/>
    <xsd:import namespace="a729f79a-8a90-49b6-8762-2108636f7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63db2-2876-4d41-ba9c-93a171c11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9f79a-8a90-49b6-8762-2108636f7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1E883-7A54-452E-9836-8FF33DE04D53}">
  <ds:schemaRefs>
    <ds:schemaRef ds:uri="http://purl.org/dc/dcmitype/"/>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a729f79a-8a90-49b6-8762-2108636f7a00"/>
    <ds:schemaRef ds:uri="3ff63db2-2876-4d41-ba9c-93a171c11ca7"/>
    <ds:schemaRef ds:uri="http://purl.org/dc/terms/"/>
  </ds:schemaRefs>
</ds:datastoreItem>
</file>

<file path=customXml/itemProps2.xml><?xml version="1.0" encoding="utf-8"?>
<ds:datastoreItem xmlns:ds="http://schemas.openxmlformats.org/officeDocument/2006/customXml" ds:itemID="{07451FDD-9005-4AD1-8A43-872784847938}">
  <ds:schemaRefs>
    <ds:schemaRef ds:uri="http://schemas.microsoft.com/sharepoint/v3/contenttype/forms"/>
  </ds:schemaRefs>
</ds:datastoreItem>
</file>

<file path=customXml/itemProps3.xml><?xml version="1.0" encoding="utf-8"?>
<ds:datastoreItem xmlns:ds="http://schemas.openxmlformats.org/officeDocument/2006/customXml" ds:itemID="{24E214B1-496C-47C0-A247-6C40BBB34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63db2-2876-4d41-ba9c-93a171c11ca7"/>
    <ds:schemaRef ds:uri="a729f79a-8a90-49b6-8762-2108636f7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6773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Clayton - WealthMAP</dc:creator>
  <cp:keywords/>
  <dc:description/>
  <cp:lastModifiedBy>Gary Clayton - WealthMAP</cp:lastModifiedBy>
  <cp:revision>2</cp:revision>
  <cp:lastPrinted>2016-12-05T11:36:00Z</cp:lastPrinted>
  <dcterms:created xsi:type="dcterms:W3CDTF">2020-01-28T17:53:00Z</dcterms:created>
  <dcterms:modified xsi:type="dcterms:W3CDTF">2020-01-28T17:53:00Z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0x010100D8FA528BBA618F4C9C8E11814D2D7F9B</vt:lpwstr>
  </property>
  <property fmtid="{D5CDD505-2E9C-101B-9397-08002B2CF9AE}" pid="3" name="IsMyDocuments">
    <vt:bool>true</vt:bool>
  </property>
  <property fmtid="{D5CDD505-2E9C-101B-9397-08002B2CF9AE}" pid="4" name="Order">
    <vt:r8>5937600</vt:r8>
  </property>
  <property fmtid="{D5CDD505-2E9C-101B-9397-08002B2CF9AE}" pid="5" name="SharedWithUsers">
    <vt:lpwstr>41;#William Bowen-Davies;#14;#Sarah Rice;#3;#Gary Clayton;#24;#Craig Varney;#13;#Michael Lawrence</vt:lpwstr>
  </property>
  <property fmtid="{D5CDD505-2E9C-101B-9397-08002B2CF9AE}" pid="6" name="ComplianceAssetId">
    <vt:lpwstr/>
  </property>
</Properties>
</file>